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3" w:rsidRPr="00DE3D9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DE3D93" w:rsidRDefault="00244FC8" w:rsidP="006F649A">
      <w:pPr>
        <w:pStyle w:val="a5"/>
        <w:spacing w:before="0" w:beforeAutospacing="0" w:after="0" w:afterAutospacing="0"/>
        <w:jc w:val="center"/>
      </w:pPr>
      <w:r w:rsidRPr="00DE3D93">
        <w:t>на с</w:t>
      </w:r>
      <w:r w:rsidR="006F649A" w:rsidRPr="00DE3D93">
        <w:t xml:space="preserve">троительство </w:t>
      </w:r>
      <w:r w:rsidR="008E2B63" w:rsidRPr="00DE3D93">
        <w:t xml:space="preserve">жилого дома серии </w:t>
      </w:r>
      <w:r w:rsidR="00A96F8A" w:rsidRPr="00DE3D93">
        <w:t>И-</w:t>
      </w:r>
      <w:r w:rsidR="008E2B63" w:rsidRPr="00DE3D93">
        <w:t>155М</w:t>
      </w:r>
      <w:r w:rsidR="00DE3D93" w:rsidRPr="00DE3D93">
        <w:t>м</w:t>
      </w:r>
      <w:r w:rsidR="008E2B63" w:rsidRPr="00DE3D93">
        <w:t xml:space="preserve"> (поз.4-</w:t>
      </w:r>
      <w:r w:rsidR="00DE3D93" w:rsidRPr="00DE3D93">
        <w:t>4</w:t>
      </w:r>
      <w:r w:rsidR="008E2B63" w:rsidRPr="00DE3D93">
        <w:t>)</w:t>
      </w:r>
      <w:r w:rsidR="006F649A" w:rsidRPr="00DE3D93">
        <w:t xml:space="preserve"> по адресу: Московская область, г</w:t>
      </w:r>
      <w:r w:rsidR="003F6D9E" w:rsidRPr="00DE3D93">
        <w:t>.</w:t>
      </w:r>
      <w:r w:rsidR="00F60138" w:rsidRPr="00DE3D93">
        <w:t> </w:t>
      </w:r>
      <w:r w:rsidR="006F649A" w:rsidRPr="00DE3D93">
        <w:t xml:space="preserve">Домодедово, </w:t>
      </w:r>
      <w:proofErr w:type="spellStart"/>
      <w:r w:rsidR="00DB4BBA" w:rsidRPr="00DE3D93">
        <w:t>мкр</w:t>
      </w:r>
      <w:proofErr w:type="spellEnd"/>
      <w:r w:rsidR="00DB4BBA" w:rsidRPr="00DE3D93">
        <w:t>.</w:t>
      </w:r>
      <w:r w:rsidR="006F649A" w:rsidRPr="00DE3D93">
        <w:t xml:space="preserve"> </w:t>
      </w:r>
      <w:r w:rsidR="00F60138" w:rsidRPr="00DE3D93">
        <w:t>Южный</w:t>
      </w:r>
    </w:p>
    <w:p w:rsidR="00C705D5" w:rsidRPr="00CB71D3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A7694" w:rsidRPr="00831506" w:rsidRDefault="00B02331" w:rsidP="00B02331">
      <w:pPr>
        <w:pStyle w:val="a5"/>
        <w:spacing w:before="0" w:beforeAutospacing="0" w:after="0" w:afterAutospacing="0"/>
        <w:jc w:val="right"/>
      </w:pPr>
      <w:r w:rsidRPr="00831506">
        <w:t>«</w:t>
      </w:r>
      <w:r w:rsidR="00831506" w:rsidRPr="00831506">
        <w:t>1</w:t>
      </w:r>
      <w:r w:rsidR="003645F6" w:rsidRPr="00831506">
        <w:t>0</w:t>
      </w:r>
      <w:r w:rsidRPr="00831506">
        <w:t xml:space="preserve">» </w:t>
      </w:r>
      <w:r w:rsidR="00831506" w:rsidRPr="00831506">
        <w:t>ок</w:t>
      </w:r>
      <w:r w:rsidR="003645F6" w:rsidRPr="00831506">
        <w:t>тября</w:t>
      </w:r>
      <w:r w:rsidRPr="00831506">
        <w:t xml:space="preserve"> 201</w:t>
      </w:r>
      <w:r w:rsidR="005C511D" w:rsidRPr="00831506">
        <w:t>6</w:t>
      </w:r>
      <w:r w:rsidRPr="00831506">
        <w:t xml:space="preserve"> г.</w:t>
      </w:r>
    </w:p>
    <w:tbl>
      <w:tblPr>
        <w:tblpPr w:leftFromText="180" w:rightFromText="180" w:vertAnchor="text" w:tblpXSpec="center" w:tblpY="1"/>
        <w:tblOverlap w:val="never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8E2B63" w:rsidRPr="008E2B63" w:rsidTr="008E2B63">
        <w:trPr>
          <w:trHeight w:val="386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Акционерное общество «Строительное управление №155»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8E2B63">
                <w:t>119261, г</w:t>
              </w:r>
            </w:smartTag>
            <w:r w:rsidRPr="008E2B63">
              <w:t>. Москва, Ленинский пр-т, 81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E2B63">
                <w:t>119017, г</w:t>
              </w:r>
            </w:smartTag>
            <w:r w:rsidRPr="008E2B63">
              <w:t>. Москва, М. Ордынка, 15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+7(499)649-56-16 (доб.1227), 8-804-3333-567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С 9.00 до 18.00 ежедневно кроме выходных: субботы и воскресенья</w:t>
            </w:r>
          </w:p>
        </w:tc>
      </w:tr>
      <w:tr w:rsidR="008E2B63" w:rsidRPr="008E2B63" w:rsidTr="008E2B63">
        <w:trPr>
          <w:trHeight w:val="279"/>
          <w:tblCellSpacing w:w="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6E15C4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CB71D3" w:rsidRPr="00CB71D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8E2B63" w:rsidRPr="008E2B63" w:rsidTr="008E2B63">
        <w:trPr>
          <w:trHeight w:val="1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"Гранд Инвест" - 15,0958 %;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«ЛАРЕМ» - 19,4045 %;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«МЕНЕЛАЙ» - 63,6146 %.</w:t>
            </w:r>
          </w:p>
          <w:p w:rsidR="00FF773D" w:rsidRPr="008E2B63" w:rsidRDefault="00FF773D" w:rsidP="008E2B63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8E2B63">
              <w:t>1,8851 % акций распределены между юридическими и физическими лицами, владеющими менее 5% акций.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E2B63" w:rsidRDefault="00ED2F58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8E2B63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корп.7. Срок ввода по проекту 17.04.14г. Фактический срок ввода- 20.11.2013г.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корп.9. Срок ввода по проекту 17.04.14г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корп.13.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корп.14.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 xml:space="preserve">Жилой дом по адресу: МО, Красногорский р-н,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мкр.2, корп.8. Срок ввода по проекту 30.12.12г. Фактический срок ввода- 23.10.2013г.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</w:t>
            </w:r>
            <w:r w:rsidR="004F2DD7"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Москва, </w:t>
            </w:r>
            <w:proofErr w:type="spellStart"/>
            <w:r w:rsidRPr="006E15C4">
              <w:t>Нагатино</w:t>
            </w:r>
            <w:proofErr w:type="spellEnd"/>
            <w:r w:rsidRPr="006E15C4">
              <w:t>-Садовники, мкр.1, корп.30. Срок ввода по проекту - 14.06.2014г. Фактический срок ввода - 03.01.2014 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Детский сад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49. Срок ввода по проекту - 31.12.2014г. Фактический срок ввода - 11.03.2014г.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23Б. Срок ввода по проекту - 01.08.2015г.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24.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корп.25.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Детский сад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3, корп. 2К. Срок ввода по проекту - 13.05.2014г. Фактический срок ввода - 14.04.2014г.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г. Одинцово, </w:t>
            </w:r>
            <w:proofErr w:type="spellStart"/>
            <w:r w:rsidRPr="006E15C4">
              <w:t>мкр</w:t>
            </w:r>
            <w:proofErr w:type="spellEnd"/>
            <w:r w:rsidRPr="006E15C4">
              <w:t>. 8, корп. 25. Срок ввода по проекту - 31.08.2013г.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6E15C4">
              <w:t xml:space="preserve">Жилой дом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83. Срок ввода по проекту - 30.07.2014г.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г. Балашиха, </w:t>
            </w:r>
            <w:proofErr w:type="spellStart"/>
            <w:r w:rsidRPr="006E15C4">
              <w:t>мкр</w:t>
            </w:r>
            <w:proofErr w:type="spellEnd"/>
            <w:r w:rsidRPr="006E15C4">
              <w:t>. 25, корп. 30. Срок ввода по проекту - 31.05.2015г. Фактический срок ввода - 16.07.2014г.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19. Срок ввода по проекту - 18.11.2014г. Фактический срок ввода - 21.07.2014г.</w:t>
            </w:r>
          </w:p>
          <w:p w:rsidR="006E15C4" w:rsidRPr="006E15C4" w:rsidRDefault="00ED2F58" w:rsidP="00847E87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 xml:space="preserve">Школа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39. Срок ввода по проекту - 18.04.2016г. Фактический срок ввода - 26.08.2014г.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Ногинский р-он, г. Старая </w:t>
            </w:r>
            <w:proofErr w:type="spellStart"/>
            <w:r w:rsidRPr="006E15C4">
              <w:t>Купавна</w:t>
            </w:r>
            <w:proofErr w:type="spellEnd"/>
            <w:r w:rsidRPr="006E15C4">
              <w:t>, ул. Шевченко, корп. 13. Срок ввода по проекту - 31.12.2014г. Фактический срок ввода - 14.11.2014г.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Торговый Центр по адресу: МО, г. Серпухов, </w:t>
            </w:r>
            <w:proofErr w:type="spellStart"/>
            <w:r w:rsidRPr="006E15C4">
              <w:t>мкр</w:t>
            </w:r>
            <w:proofErr w:type="spellEnd"/>
            <w:r w:rsidRPr="006E15C4">
              <w:t>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Детский сад по адресу: МО,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 xml:space="preserve"> Одинцовского р-на, корп. 91. Срок ввода по проекту - 31.12.2014г. Фактический срок ввода - 18.11.2014г.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Ногинский р-он, г. Старая </w:t>
            </w:r>
            <w:proofErr w:type="spellStart"/>
            <w:r w:rsidRPr="006E15C4">
              <w:t>Купавна</w:t>
            </w:r>
            <w:proofErr w:type="spellEnd"/>
            <w:r w:rsidRPr="006E15C4">
              <w:t>, ул. Чехова, корп. 16. Срок ввода по проекту - 01.04.2015г. Фактический срок ввода - 27.11.2014г.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37. Срок ввода по проекту - 31.12.2013г. Фактический срок ввода - 09.12.2014г.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5. Срок ввода по проекту - 31.12.2014г. Фактический срок ввода - 19.12.2014г.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38. Срок ввода по проекту - 31.12.2014г. Фактический срок ввода - 31.12.2014г.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4F2DD7"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82. Срок ввода по проекту - 31.12.2014г. Фактический срок ввода - 21.03.2015г.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4F2DD7"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84. Срок ввода по проекту - 31.03.2015г. Фактический срок ввода - 21.03.2015г.</w:t>
            </w:r>
          </w:p>
          <w:p w:rsidR="006E15C4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4F2DD7">
              <w:t xml:space="preserve"> </w:t>
            </w:r>
            <w:r w:rsidRPr="006E15C4">
              <w:t xml:space="preserve">Одинцово, пос. </w:t>
            </w:r>
            <w:proofErr w:type="spellStart"/>
            <w:r w:rsidRPr="006E15C4">
              <w:t>Трехгорка</w:t>
            </w:r>
            <w:proofErr w:type="spellEnd"/>
            <w:r w:rsidRPr="006E15C4">
              <w:t>, корп. 85. Срок ввода по проекту - 09.12.2015г. Фактический срок ввода - 21.03.2015г.</w:t>
            </w:r>
          </w:p>
          <w:p w:rsidR="00847E87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4F2DD7"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4F2DD7"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Москва, ЮЗАО, район </w:t>
            </w:r>
            <w:proofErr w:type="spellStart"/>
            <w:r w:rsidRPr="006E15C4">
              <w:t>Котловка</w:t>
            </w:r>
            <w:proofErr w:type="spellEnd"/>
            <w:r w:rsidRPr="006E15C4">
              <w:t>, кв.18 корп.1. Срок ввода по проекту - 20.12.2015г.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Москва, ЮЗАО, район </w:t>
            </w:r>
            <w:proofErr w:type="spellStart"/>
            <w:r w:rsidRPr="006E15C4">
              <w:t>Зюзино</w:t>
            </w:r>
            <w:proofErr w:type="spellEnd"/>
            <w:r w:rsidRPr="006E15C4">
              <w:t>, квартал 10, корпус 2. Срок ввода по проекту - 25.06.2015г. Фактический срок ввода - 13.04.2015г.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4. Срок ввода по проекту - 31.12.2014г.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39. Срок ввода по проекту - 28.06.2015г.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20, 22.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21, 28.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26. Срок ввода по проекту - 02.08.2014г.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Красногорский р-он, </w:t>
            </w:r>
            <w:proofErr w:type="spellStart"/>
            <w:r w:rsidRPr="006E15C4">
              <w:t>Павшинская</w:t>
            </w:r>
            <w:proofErr w:type="spellEnd"/>
            <w:r w:rsidRPr="006E15C4">
              <w:t xml:space="preserve"> пойма, </w:t>
            </w:r>
            <w:proofErr w:type="spellStart"/>
            <w:r w:rsidRPr="006E15C4">
              <w:t>мкр</w:t>
            </w:r>
            <w:proofErr w:type="spellEnd"/>
            <w:r w:rsidRPr="006E15C4">
              <w:t>. 4, корп. 40. Срок ввода по проекту - 30.09.2015г. Фактический срок ввода - 01.10.2015г.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</w:t>
            </w:r>
            <w:proofErr w:type="spellStart"/>
            <w:r w:rsidRPr="006E15C4">
              <w:t>г.о</w:t>
            </w:r>
            <w:proofErr w:type="spellEnd"/>
            <w:r w:rsidRPr="006E15C4">
              <w:t>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МО, г. Долгопрудный, </w:t>
            </w:r>
            <w:proofErr w:type="spellStart"/>
            <w:r w:rsidRPr="006E15C4">
              <w:t>мкр</w:t>
            </w:r>
            <w:proofErr w:type="spellEnd"/>
            <w:r w:rsidRPr="006E15C4">
              <w:t>. Центральный, корп. 23А. Срок ввода по проекту - 23.07.2016г. Фактический срок ввода - 28.12.2015г.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4F2DD7"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4F2DD7"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Многоквартирный жилой дом по адресу: г.</w:t>
            </w:r>
            <w:r w:rsidR="004F2DD7">
              <w:t xml:space="preserve"> </w:t>
            </w:r>
            <w:r w:rsidRPr="006E15C4">
              <w:t xml:space="preserve">Калуга, </w:t>
            </w:r>
            <w:proofErr w:type="spellStart"/>
            <w:r w:rsidRPr="006E15C4">
              <w:t>ул.Заводская</w:t>
            </w:r>
            <w:proofErr w:type="spellEnd"/>
            <w:r w:rsidRPr="006E15C4">
              <w:t>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 w:rsidR="004F2DD7"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 w:rsidR="004F2DD7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6E15C4" w:rsidRPr="006E15C4" w:rsidRDefault="006E15C4" w:rsidP="006E15C4">
            <w:pPr>
              <w:ind w:left="418"/>
              <w:jc w:val="both"/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(поз. Проекта планировки 3-35) по адресу: Московская область, г.</w:t>
            </w:r>
            <w:r w:rsidR="004F2DD7"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 w:rsidR="004F2DD7"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 w:rsidR="004F2DD7"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 w:rsidR="004F2DD7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 w:rsidR="004F2DD7"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 w:rsidR="004F2DD7"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 w:rsidR="004F2DD7"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 w:rsidR="004F2DD7"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E73184" w:rsidRPr="006E15C4" w:rsidRDefault="00E73184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 w:rsidR="004F2DD7"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 w:rsidR="004F2DD7"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C40261" w:rsidRPr="006E15C4" w:rsidRDefault="00E73184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 w:rsidR="004F2DD7">
              <w:t xml:space="preserve"> </w:t>
            </w:r>
            <w:r w:rsidRPr="006E15C4">
              <w:t xml:space="preserve">Домодедово, </w:t>
            </w:r>
            <w:proofErr w:type="spellStart"/>
            <w:r w:rsidRPr="006E15C4">
              <w:t>мкр</w:t>
            </w:r>
            <w:proofErr w:type="spellEnd"/>
            <w:r w:rsidRPr="006E15C4">
              <w:t>.</w:t>
            </w:r>
            <w:r w:rsidR="004F2DD7"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</w:tc>
      </w:tr>
      <w:tr w:rsidR="00847E87" w:rsidRPr="00847E87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spacing w:before="0" w:beforeAutospacing="0" w:after="0" w:afterAutospacing="0"/>
            </w:pPr>
            <w:r w:rsidRPr="00847E87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</w:t>
            </w:r>
            <w:r w:rsidR="006E15C4">
              <w:t xml:space="preserve"> </w:t>
            </w:r>
            <w:r w:rsidRPr="00847E87">
              <w:t>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</w:t>
            </w:r>
            <w:proofErr w:type="spellStart"/>
            <w:r w:rsidRPr="00847E87">
              <w:t>Центризыскания</w:t>
            </w:r>
            <w:proofErr w:type="spellEnd"/>
            <w:r w:rsidRPr="00847E87">
              <w:t xml:space="preserve">» (на выполнение работ по изысканию); 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94F" w:rsidRDefault="006B1BB8" w:rsidP="00624B52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>
              <w:br w:type="page"/>
            </w:r>
            <w:r w:rsidR="00ED2F58" w:rsidRPr="00442D6F">
              <w:rPr>
                <w:rStyle w:val="a3"/>
              </w:rPr>
              <w:t> </w:t>
            </w:r>
          </w:p>
          <w:p w:rsidR="00ED2F58" w:rsidRPr="00442D6F" w:rsidRDefault="00ED2F58" w:rsidP="00624B52">
            <w:pPr>
              <w:pStyle w:val="a5"/>
              <w:spacing w:before="0" w:beforeAutospacing="0" w:after="0" w:afterAutospacing="0"/>
              <w:jc w:val="both"/>
            </w:pPr>
            <w:r w:rsidRPr="00442D6F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ED2F58" w:rsidRPr="00442D6F" w:rsidTr="00164E66">
        <w:trPr>
          <w:trHeight w:val="31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31506" w:rsidRDefault="00ED2F58" w:rsidP="00624B52">
            <w:pPr>
              <w:pStyle w:val="a5"/>
              <w:jc w:val="both"/>
            </w:pPr>
            <w:r w:rsidRPr="00831506">
              <w:t>- 256 923 тыс. руб.</w:t>
            </w:r>
          </w:p>
        </w:tc>
      </w:tr>
      <w:tr w:rsidR="00ED2F58" w:rsidRPr="00442D6F" w:rsidTr="00164E66">
        <w:trPr>
          <w:trHeight w:val="52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31506" w:rsidRDefault="00ED2F58" w:rsidP="00624B52">
            <w:pPr>
              <w:pStyle w:val="a5"/>
              <w:jc w:val="both"/>
            </w:pPr>
            <w:r w:rsidRPr="00831506">
              <w:t>125 653 385 тыс. руб.</w:t>
            </w:r>
          </w:p>
        </w:tc>
      </w:tr>
      <w:tr w:rsidR="00ED2F58" w:rsidRPr="00442D6F" w:rsidTr="00164E66">
        <w:trPr>
          <w:trHeight w:val="5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  <w:rPr>
                <w:rStyle w:val="a3"/>
              </w:rPr>
            </w:pPr>
            <w:r w:rsidRPr="0000465D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31506" w:rsidRDefault="00ED2F58" w:rsidP="00624B52">
            <w:pPr>
              <w:pStyle w:val="a5"/>
              <w:jc w:val="both"/>
            </w:pPr>
            <w:r w:rsidRPr="00831506">
              <w:t>174 288 631 тыс. руб.</w:t>
            </w:r>
          </w:p>
        </w:tc>
      </w:tr>
    </w:tbl>
    <w:p w:rsidR="00217463" w:rsidRPr="0000465D" w:rsidRDefault="00217463" w:rsidP="00217463">
      <w:pPr>
        <w:pStyle w:val="a5"/>
        <w:spacing w:before="0" w:beforeAutospacing="0" w:after="0" w:afterAutospacing="0"/>
        <w:jc w:val="both"/>
        <w:rPr>
          <w:lang w:val="en-US"/>
        </w:rPr>
      </w:pPr>
      <w:r w:rsidRPr="00D24644">
        <w:rPr>
          <w:rStyle w:val="a3"/>
        </w:rPr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431"/>
      </w:tblGrid>
      <w:tr w:rsidR="00CB71D3" w:rsidRPr="00CB71D3" w:rsidTr="00514CF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0465D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00465D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67191" w:rsidRDefault="00DB4BBA" w:rsidP="00DE3D93">
            <w:pPr>
              <w:pStyle w:val="a5"/>
              <w:jc w:val="both"/>
              <w:rPr>
                <w:color w:val="FF0000"/>
              </w:rPr>
            </w:pPr>
            <w:r w:rsidRPr="00DE3D93">
              <w:t xml:space="preserve">Строительство </w:t>
            </w:r>
            <w:r w:rsidR="00A96F8A" w:rsidRPr="00DE3D93">
              <w:t>жилого дома серии И-155М</w:t>
            </w:r>
            <w:r w:rsidR="00DE3D93" w:rsidRPr="00DE3D93">
              <w:t>м</w:t>
            </w:r>
            <w:r w:rsidR="00A96F8A" w:rsidRPr="00DE3D93">
              <w:t xml:space="preserve"> (поз.4-</w:t>
            </w:r>
            <w:r w:rsidR="00DE3D93" w:rsidRPr="00DE3D93">
              <w:t>4</w:t>
            </w:r>
            <w:r w:rsidR="00A96F8A" w:rsidRPr="00DE3D93">
              <w:t xml:space="preserve">) по адресу: Московская область, г. Домодедово, </w:t>
            </w:r>
            <w:proofErr w:type="spellStart"/>
            <w:r w:rsidR="00A96F8A" w:rsidRPr="00DE3D93">
              <w:t>мкр</w:t>
            </w:r>
            <w:proofErr w:type="spellEnd"/>
            <w:r w:rsidR="00A96F8A" w:rsidRPr="00DE3D93">
              <w:t>. Южный</w:t>
            </w:r>
            <w:r w:rsidR="00F60138" w:rsidRPr="00DE3D93">
              <w:t>.</w:t>
            </w:r>
          </w:p>
        </w:tc>
      </w:tr>
      <w:tr w:rsidR="00CB71D3" w:rsidRPr="00CB71D3" w:rsidTr="00514CF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96F8A">
              <w:rPr>
                <w:rStyle w:val="a3"/>
              </w:rPr>
              <w:lastRenderedPageBreak/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58262D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58262D">
              <w:t>Начало строительства –</w:t>
            </w:r>
            <w:r w:rsidR="00036E69" w:rsidRPr="0058262D">
              <w:t xml:space="preserve"> </w:t>
            </w:r>
            <w:r w:rsidR="008A74F4" w:rsidRPr="0058262D">
              <w:t xml:space="preserve">декабрь </w:t>
            </w:r>
            <w:r w:rsidR="00631B54" w:rsidRPr="0058262D">
              <w:t>201</w:t>
            </w:r>
            <w:r w:rsidR="006D31F2">
              <w:t>5</w:t>
            </w:r>
            <w:r w:rsidR="00932125" w:rsidRPr="0058262D">
              <w:t xml:space="preserve"> г</w:t>
            </w:r>
            <w:r w:rsidR="0058262D" w:rsidRPr="00D91854">
              <w:t>.</w:t>
            </w:r>
          </w:p>
          <w:p w:rsidR="00217463" w:rsidRPr="00A67191" w:rsidRDefault="00915AD1" w:rsidP="00D91854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831506">
              <w:t>Срок окончания строительства –</w:t>
            </w:r>
            <w:r w:rsidR="00036E69" w:rsidRPr="00831506">
              <w:t xml:space="preserve"> </w:t>
            </w:r>
            <w:r w:rsidR="00D91854" w:rsidRPr="00831506">
              <w:t>27</w:t>
            </w:r>
            <w:r w:rsidR="00A40CC5" w:rsidRPr="00831506">
              <w:t xml:space="preserve"> </w:t>
            </w:r>
            <w:r w:rsidR="00D91854" w:rsidRPr="00831506">
              <w:t>окт</w:t>
            </w:r>
            <w:r w:rsidR="00A40CC5" w:rsidRPr="00831506">
              <w:t xml:space="preserve">ября </w:t>
            </w:r>
            <w:r w:rsidR="00533FF3" w:rsidRPr="00831506">
              <w:t>201</w:t>
            </w:r>
            <w:r w:rsidR="00D91854" w:rsidRPr="00831506">
              <w:t>7</w:t>
            </w:r>
            <w:r w:rsidR="00D56D74" w:rsidRPr="00831506">
              <w:t xml:space="preserve"> г.</w:t>
            </w:r>
          </w:p>
        </w:tc>
      </w:tr>
      <w:tr w:rsidR="00CB71D3" w:rsidRPr="00CB71D3" w:rsidTr="00514CF5">
        <w:trPr>
          <w:trHeight w:val="87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8A74F4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6D31F2" w:rsidRDefault="00B82F4F" w:rsidP="006D31F2">
            <w:pPr>
              <w:pStyle w:val="a5"/>
              <w:spacing w:before="0" w:beforeAutospacing="0" w:after="0" w:afterAutospacing="0"/>
              <w:jc w:val="both"/>
            </w:pPr>
            <w:r w:rsidRPr="006D31F2">
              <w:t>Положительное заключение негосударственной экспертизы проектной документации №</w:t>
            </w:r>
            <w:r w:rsidR="008A74F4" w:rsidRPr="006D31F2">
              <w:t>4</w:t>
            </w:r>
            <w:r w:rsidRPr="006D31F2">
              <w:t>-1-1-0</w:t>
            </w:r>
            <w:r w:rsidR="006D31F2" w:rsidRPr="006D31F2">
              <w:t>0</w:t>
            </w:r>
            <w:r w:rsidR="008A74F4" w:rsidRPr="006D31F2">
              <w:t>2</w:t>
            </w:r>
            <w:r w:rsidR="006D31F2" w:rsidRPr="006D31F2">
              <w:t>3</w:t>
            </w:r>
            <w:r w:rsidRPr="006D31F2">
              <w:t>-</w:t>
            </w:r>
            <w:r w:rsidR="008A74F4" w:rsidRPr="006D31F2">
              <w:t>14</w:t>
            </w:r>
            <w:r w:rsidRPr="006D31F2">
              <w:t xml:space="preserve"> от </w:t>
            </w:r>
            <w:r w:rsidR="006D31F2" w:rsidRPr="006D31F2">
              <w:t>27</w:t>
            </w:r>
            <w:r w:rsidRPr="006D31F2">
              <w:t>.</w:t>
            </w:r>
            <w:r w:rsidR="008A74F4" w:rsidRPr="006D31F2">
              <w:t>11</w:t>
            </w:r>
            <w:r w:rsidRPr="006D31F2">
              <w:t>.201</w:t>
            </w:r>
            <w:r w:rsidR="008A74F4" w:rsidRPr="006D31F2">
              <w:t>4</w:t>
            </w:r>
            <w:r w:rsidRPr="006D31F2">
              <w:t xml:space="preserve"> г., выполненной </w:t>
            </w:r>
            <w:r w:rsidR="006D31F2">
              <w:t>Государственным автономным учреждением города Москвы «Московская государственная экспертиза»</w:t>
            </w:r>
          </w:p>
        </w:tc>
      </w:tr>
      <w:tr w:rsidR="00CB71D3" w:rsidRPr="00CB71D3" w:rsidTr="00514CF5">
        <w:trPr>
          <w:trHeight w:val="53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</w:pPr>
            <w:r w:rsidRPr="008A74F4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6D31F2" w:rsidRDefault="005876C7" w:rsidP="00D12568">
            <w:pPr>
              <w:pStyle w:val="a5"/>
              <w:spacing w:before="0" w:beforeAutospacing="0" w:after="0" w:afterAutospacing="0"/>
              <w:jc w:val="both"/>
            </w:pPr>
            <w:r w:rsidRPr="006D31F2">
              <w:t>Разрешение на строительство №</w:t>
            </w:r>
            <w:r w:rsidR="004824A5" w:rsidRPr="006D31F2">
              <w:t xml:space="preserve"> </w:t>
            </w:r>
            <w:r w:rsidRPr="006D31F2">
              <w:rPr>
                <w:lang w:val="en-US"/>
              </w:rPr>
              <w:t>RU</w:t>
            </w:r>
            <w:r w:rsidRPr="006D31F2">
              <w:t>50</w:t>
            </w:r>
            <w:r w:rsidR="008A74F4" w:rsidRPr="006D31F2">
              <w:t>308000</w:t>
            </w:r>
            <w:r w:rsidRPr="006D31F2">
              <w:t>-</w:t>
            </w:r>
            <w:r w:rsidR="006D31F2" w:rsidRPr="006D31F2">
              <w:t>РСЮ/188</w:t>
            </w:r>
            <w:r w:rsidR="008A74F4" w:rsidRPr="006D31F2">
              <w:t xml:space="preserve"> </w:t>
            </w:r>
            <w:r w:rsidRPr="006D31F2">
              <w:t xml:space="preserve">от </w:t>
            </w:r>
            <w:r w:rsidR="004824A5" w:rsidRPr="006D31F2">
              <w:t>2</w:t>
            </w:r>
            <w:r w:rsidR="00D12568" w:rsidRPr="006D31F2">
              <w:t>4</w:t>
            </w:r>
            <w:r w:rsidRPr="006D31F2">
              <w:t>.</w:t>
            </w:r>
            <w:r w:rsidR="004824A5" w:rsidRPr="006D31F2">
              <w:t>12</w:t>
            </w:r>
            <w:r w:rsidRPr="006D31F2">
              <w:t>.201</w:t>
            </w:r>
            <w:r w:rsidR="00D12568" w:rsidRPr="006D31F2">
              <w:t>4</w:t>
            </w:r>
            <w:r w:rsidRPr="006D31F2">
              <w:t> г.</w:t>
            </w:r>
          </w:p>
        </w:tc>
      </w:tr>
      <w:tr w:rsidR="00CB71D3" w:rsidRPr="00CB71D3" w:rsidTr="00514CF5">
        <w:trPr>
          <w:trHeight w:val="19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12568" w:rsidRDefault="00952289" w:rsidP="00B02331">
            <w:pPr>
              <w:pStyle w:val="a5"/>
              <w:spacing w:before="0" w:beforeAutospacing="0" w:after="0" w:afterAutospacing="0"/>
            </w:pPr>
            <w:r w:rsidRPr="00D12568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A4F" w:rsidRPr="00A67191" w:rsidRDefault="00952289" w:rsidP="00DE5BF9">
            <w:pPr>
              <w:pStyle w:val="a5"/>
              <w:spacing w:before="0" w:beforeAutospacing="0" w:after="0" w:afterAutospacing="0"/>
              <w:ind w:left="15"/>
              <w:jc w:val="both"/>
              <w:rPr>
                <w:color w:val="FF0000"/>
              </w:rPr>
            </w:pPr>
            <w:r w:rsidRPr="004115E4">
              <w:t xml:space="preserve">Договор долгосрочной аренды земельного участка от </w:t>
            </w:r>
            <w:r w:rsidR="00D12568" w:rsidRPr="004115E4">
              <w:t>27</w:t>
            </w:r>
            <w:r w:rsidRPr="004115E4">
              <w:t>.</w:t>
            </w:r>
            <w:r w:rsidR="00D12568" w:rsidRPr="004115E4">
              <w:t>08</w:t>
            </w:r>
            <w:r w:rsidRPr="004115E4">
              <w:t>.201</w:t>
            </w:r>
            <w:r w:rsidR="00D12568" w:rsidRPr="004115E4">
              <w:t>5</w:t>
            </w:r>
            <w:r w:rsidRPr="004115E4">
              <w:t xml:space="preserve"> г., заключенный между Обществом с ограниченной ответственностью «Большое Домодедово</w:t>
            </w:r>
            <w:r w:rsidR="00D12568" w:rsidRPr="004115E4">
              <w:t>-3</w:t>
            </w:r>
            <w:r w:rsidRPr="004115E4">
              <w:t xml:space="preserve">» и </w:t>
            </w:r>
            <w:r w:rsidR="00D12568" w:rsidRPr="004115E4">
              <w:t>А</w:t>
            </w:r>
            <w:r w:rsidRPr="004115E4">
              <w:t>кционерным обществом «Строительное управление №155»</w:t>
            </w:r>
            <w:r w:rsidR="00791D70" w:rsidRPr="004115E4">
              <w:t xml:space="preserve">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DE5BF9" w:rsidRPr="004115E4">
              <w:t xml:space="preserve">25.11.2015 </w:t>
            </w:r>
            <w:r w:rsidR="00791D70" w:rsidRPr="004115E4">
              <w:t xml:space="preserve">г., номер регистрации </w:t>
            </w:r>
            <w:r w:rsidR="00DE5BF9" w:rsidRPr="004115E4">
              <w:t>50-50/001-50/061/005/2015-2715/1</w:t>
            </w:r>
            <w:r w:rsidR="00791D70" w:rsidRPr="004115E4">
              <w:t>.</w:t>
            </w:r>
          </w:p>
        </w:tc>
      </w:tr>
      <w:tr w:rsidR="00DB1C65" w:rsidRPr="00DB1C65" w:rsidTr="00514CF5">
        <w:trPr>
          <w:trHeight w:val="93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7094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7094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BF9" w:rsidRPr="004115E4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4115E4">
              <w:t>Общество с ограниченной ответственностью</w:t>
            </w:r>
          </w:p>
          <w:p w:rsidR="00952289" w:rsidRPr="004115E4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4115E4">
              <w:t>«Большое</w:t>
            </w:r>
            <w:r w:rsidR="00DE5BF9" w:rsidRPr="004115E4">
              <w:t> </w:t>
            </w:r>
            <w:r w:rsidRPr="004115E4">
              <w:t>Домодедово</w:t>
            </w:r>
            <w:r w:rsidR="00DE5BF9" w:rsidRPr="004115E4">
              <w:t>-3</w:t>
            </w:r>
            <w:r w:rsidRPr="004115E4">
              <w:t>»</w:t>
            </w:r>
          </w:p>
        </w:tc>
      </w:tr>
      <w:tr w:rsidR="00DB1C65" w:rsidRPr="00DB1C65" w:rsidTr="00514CF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B1C65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B1C65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Pr="004115E4" w:rsidRDefault="00952289" w:rsidP="00952289">
            <w:pPr>
              <w:pStyle w:val="a5"/>
              <w:spacing w:before="0" w:beforeAutospacing="0" w:after="0" w:afterAutospacing="0"/>
            </w:pPr>
            <w:r w:rsidRPr="004115E4">
              <w:t>Участок расположен по адресу: Московская область,</w:t>
            </w:r>
            <w:r w:rsidR="00616BE8" w:rsidRPr="004115E4">
              <w:t xml:space="preserve"> </w:t>
            </w:r>
            <w:r w:rsidR="00DB1C65" w:rsidRPr="004115E4">
              <w:t xml:space="preserve">городской округ Домодедово, </w:t>
            </w:r>
            <w:r w:rsidRPr="004115E4">
              <w:t>г</w:t>
            </w:r>
            <w:r w:rsidR="00CB4437" w:rsidRPr="004115E4">
              <w:t>.</w:t>
            </w:r>
            <w:r w:rsidRPr="004115E4">
              <w:t xml:space="preserve"> Домодедово</w:t>
            </w:r>
          </w:p>
          <w:p w:rsidR="00952289" w:rsidRPr="004115E4" w:rsidRDefault="00952289" w:rsidP="00952289">
            <w:pPr>
              <w:pStyle w:val="a5"/>
              <w:spacing w:before="0" w:beforeAutospacing="0" w:after="0" w:afterAutospacing="0"/>
            </w:pPr>
            <w:r w:rsidRPr="004115E4">
              <w:t xml:space="preserve">Площадь участка составляет </w:t>
            </w:r>
            <w:r w:rsidR="004115E4">
              <w:t>30694</w:t>
            </w:r>
            <w:r w:rsidR="00E02E43" w:rsidRPr="004115E4">
              <w:t xml:space="preserve"> </w:t>
            </w:r>
            <w:r w:rsidRPr="004115E4">
              <w:t xml:space="preserve">кв. м. </w:t>
            </w:r>
          </w:p>
          <w:p w:rsidR="00952289" w:rsidRPr="004115E4" w:rsidRDefault="00952289" w:rsidP="004115E4">
            <w:pPr>
              <w:pStyle w:val="a5"/>
              <w:spacing w:before="0" w:beforeAutospacing="0" w:after="0" w:afterAutospacing="0"/>
            </w:pPr>
            <w:r w:rsidRPr="004115E4">
              <w:t>Кадастровый номер 50:28:0060113:</w:t>
            </w:r>
            <w:r w:rsidR="00DB1C65" w:rsidRPr="004115E4">
              <w:t>367</w:t>
            </w:r>
            <w:r w:rsidR="004115E4">
              <w:t>5</w:t>
            </w:r>
          </w:p>
        </w:tc>
      </w:tr>
    </w:tbl>
    <w:p w:rsidR="00217463" w:rsidRPr="00DB1C65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DB1C65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B1C65" w:rsidRDefault="00B115F5" w:rsidP="00B02331">
            <w:pPr>
              <w:pStyle w:val="a5"/>
              <w:spacing w:before="0" w:beforeAutospacing="0" w:after="0" w:afterAutospacing="0"/>
            </w:pPr>
            <w:r w:rsidRPr="00DB1C65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B97BC2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B97BC2">
              <w:t>У</w:t>
            </w:r>
            <w:r w:rsidR="00C71F3B" w:rsidRPr="00B97BC2">
              <w:t>част</w:t>
            </w:r>
            <w:r w:rsidRPr="00B97BC2">
              <w:t>о</w:t>
            </w:r>
            <w:r w:rsidR="00C71F3B" w:rsidRPr="00B97BC2">
              <w:t>к</w:t>
            </w:r>
            <w:r w:rsidR="00DB1C65" w:rsidRPr="00B97BC2">
              <w:t xml:space="preserve"> </w:t>
            </w:r>
            <w:r w:rsidR="00B97BC2">
              <w:t xml:space="preserve">под </w:t>
            </w:r>
            <w:r w:rsidR="00DB1C65" w:rsidRPr="00B97BC2">
              <w:t>строительств</w:t>
            </w:r>
            <w:r w:rsidR="00B97BC2">
              <w:t>о</w:t>
            </w:r>
            <w:r w:rsidR="00DB1C65" w:rsidRPr="00B97BC2">
              <w:t xml:space="preserve"> жилого дома расположен в </w:t>
            </w:r>
            <w:r w:rsidR="00B97BC2" w:rsidRPr="00B97BC2">
              <w:t>юго-восточной</w:t>
            </w:r>
            <w:r w:rsidR="00DB1C65" w:rsidRPr="00B97BC2">
              <w:t xml:space="preserve"> части квартала 4 и ограничен:</w:t>
            </w:r>
          </w:p>
          <w:p w:rsidR="00C71F3B" w:rsidRPr="00B97BC2" w:rsidRDefault="00B115F5" w:rsidP="00C71F3B">
            <w:pPr>
              <w:pStyle w:val="a5"/>
              <w:spacing w:before="0" w:beforeAutospacing="0" w:after="0" w:afterAutospacing="0"/>
              <w:jc w:val="both"/>
            </w:pPr>
            <w:r w:rsidRPr="00B97BC2">
              <w:t>с севера</w:t>
            </w:r>
            <w:r w:rsidR="00B97BC2" w:rsidRPr="00B97BC2">
              <w:t>, востока и юго-востока</w:t>
            </w:r>
            <w:r w:rsidRPr="00B97BC2">
              <w:t xml:space="preserve"> –</w:t>
            </w:r>
            <w:r w:rsidR="00CB4437" w:rsidRPr="00B97BC2">
              <w:t xml:space="preserve"> </w:t>
            </w:r>
            <w:r w:rsidR="00B97BC2" w:rsidRPr="00B97BC2">
              <w:t xml:space="preserve">придомовыми территориями </w:t>
            </w:r>
            <w:r w:rsidR="00DB1C65" w:rsidRPr="00B97BC2">
              <w:t>проектируемы</w:t>
            </w:r>
            <w:r w:rsidR="00B97BC2" w:rsidRPr="00B97BC2">
              <w:t>х</w:t>
            </w:r>
            <w:r w:rsidR="00AF327E" w:rsidRPr="00B97BC2">
              <w:t xml:space="preserve"> </w:t>
            </w:r>
            <w:r w:rsidR="00B97BC2" w:rsidRPr="00B97BC2">
              <w:t>корпусов</w:t>
            </w:r>
            <w:r w:rsidR="00DB1C65" w:rsidRPr="00B97BC2">
              <w:t>;</w:t>
            </w:r>
          </w:p>
          <w:p w:rsidR="00BB5102" w:rsidRPr="00A67191" w:rsidRDefault="00CB4437" w:rsidP="00DB1C65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B97BC2">
              <w:t>с юг</w:t>
            </w:r>
            <w:r w:rsidR="00B97BC2" w:rsidRPr="00B97BC2">
              <w:t>о-запада</w:t>
            </w:r>
            <w:r w:rsidRPr="00B97BC2">
              <w:t xml:space="preserve"> – </w:t>
            </w:r>
            <w:r w:rsidR="00B97BC2" w:rsidRPr="00B97BC2">
              <w:t xml:space="preserve">территорией </w:t>
            </w:r>
            <w:r w:rsidR="00DB1C65" w:rsidRPr="00B97BC2">
              <w:t>проектируем</w:t>
            </w:r>
            <w:r w:rsidR="00B97BC2" w:rsidRPr="00B97BC2">
              <w:t xml:space="preserve">ого здания </w:t>
            </w:r>
            <w:r w:rsidR="00DB1C65" w:rsidRPr="00B97BC2">
              <w:t>школы</w:t>
            </w:r>
            <w:r w:rsidR="00B97BC2" w:rsidRPr="00B97BC2">
              <w:t>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65EA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D65EA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88" w:rsidRPr="00164E66" w:rsidRDefault="009631AD" w:rsidP="003B5530">
            <w:pPr>
              <w:jc w:val="both"/>
            </w:pPr>
            <w:r w:rsidRPr="00164E66">
              <w:t>Благоустройство</w:t>
            </w:r>
            <w:r w:rsidR="001F6DB8" w:rsidRPr="00164E66">
              <w:t>м</w:t>
            </w:r>
            <w:r w:rsidRPr="00164E66">
              <w:t xml:space="preserve"> территории предусматривает</w:t>
            </w:r>
            <w:r w:rsidR="001F6DB8" w:rsidRPr="00164E66">
              <w:t>ся</w:t>
            </w:r>
            <w:r w:rsidRPr="00164E66">
              <w:t xml:space="preserve"> </w:t>
            </w:r>
            <w:r w:rsidR="001F6DB8" w:rsidRPr="00164E66">
              <w:t>устройство</w:t>
            </w:r>
            <w:r w:rsidRPr="00164E66">
              <w:t xml:space="preserve"> площадок для</w:t>
            </w:r>
            <w:r w:rsidR="001F6DB8" w:rsidRPr="00164E66">
              <w:t xml:space="preserve"> игр</w:t>
            </w:r>
            <w:r w:rsidR="00D65EA4" w:rsidRPr="00164E66">
              <w:t xml:space="preserve"> детей, отдыха взросл</w:t>
            </w:r>
            <w:r w:rsidR="00164E66" w:rsidRPr="00164E66">
              <w:t>ого населения</w:t>
            </w:r>
            <w:r w:rsidR="00164E66">
              <w:t xml:space="preserve"> и площадок для </w:t>
            </w:r>
            <w:r w:rsidR="00D65EA4" w:rsidRPr="00164E66">
              <w:t>занятий физкультурой</w:t>
            </w:r>
            <w:r w:rsidR="00164E66">
              <w:t xml:space="preserve">; размещение </w:t>
            </w:r>
            <w:r w:rsidR="00D65EA4" w:rsidRPr="00164E66">
              <w:t>площадк</w:t>
            </w:r>
            <w:r w:rsidR="00164E66">
              <w:t>и</w:t>
            </w:r>
            <w:r w:rsidR="00D65EA4" w:rsidRPr="00164E66">
              <w:t xml:space="preserve"> для мусор</w:t>
            </w:r>
            <w:r w:rsidR="00164E66">
              <w:t xml:space="preserve">осборников. </w:t>
            </w:r>
            <w:r w:rsidR="001F6DB8" w:rsidRPr="00164E66">
              <w:t xml:space="preserve">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 w:rsidR="001F6DB8" w:rsidRPr="00164E66">
              <w:t>стройкомплексом</w:t>
            </w:r>
            <w:proofErr w:type="spellEnd"/>
            <w:r w:rsidR="001F6DB8" w:rsidRPr="00164E66">
              <w:t>.</w:t>
            </w:r>
          </w:p>
          <w:p w:rsidR="00D21890" w:rsidRPr="00A67191" w:rsidRDefault="00D45888" w:rsidP="00164E66">
            <w:pPr>
              <w:jc w:val="both"/>
              <w:rPr>
                <w:color w:val="FF0000"/>
              </w:rPr>
            </w:pPr>
            <w:r w:rsidRPr="00164E66">
              <w:t>Озеленение территории осуществляется высадкой деревьев и кустарников, а также устройством газонов. Проезды и автостоянки запроектированы с покрытием из асфальтобетона; покрытие тротуаров – бетонная плитка</w:t>
            </w:r>
            <w:r w:rsidR="00164E66" w:rsidRPr="00164E66">
              <w:t>.</w:t>
            </w:r>
          </w:p>
        </w:tc>
      </w:tr>
      <w:tr w:rsidR="00A61F66" w:rsidRPr="00A61F66" w:rsidTr="00BD7CD8">
        <w:trPr>
          <w:trHeight w:val="215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F66" w:rsidRDefault="00B115F5" w:rsidP="00B02331">
            <w:pPr>
              <w:pStyle w:val="a5"/>
              <w:spacing w:before="0" w:beforeAutospacing="0" w:after="0" w:afterAutospacing="0"/>
            </w:pPr>
            <w:r w:rsidRPr="00A61F66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6F7A40" w:rsidRDefault="00B115F5" w:rsidP="00BD7CD8">
            <w:pPr>
              <w:jc w:val="both"/>
            </w:pPr>
            <w:r w:rsidRPr="006F7A40">
              <w:t>17-этажн</w:t>
            </w:r>
            <w:r w:rsidR="00BA79A3" w:rsidRPr="006F7A40">
              <w:t>ый</w:t>
            </w:r>
            <w:r w:rsidRPr="006F7A40">
              <w:t xml:space="preserve"> </w:t>
            </w:r>
            <w:r w:rsidR="00A61F66" w:rsidRPr="006F7A40">
              <w:t xml:space="preserve">с </w:t>
            </w:r>
            <w:proofErr w:type="spellStart"/>
            <w:r w:rsidR="006F7A40" w:rsidRPr="006F7A40">
              <w:t>техподпольем</w:t>
            </w:r>
            <w:proofErr w:type="spellEnd"/>
            <w:r w:rsidR="006F7A40" w:rsidRPr="006F7A40">
              <w:t xml:space="preserve"> и </w:t>
            </w:r>
            <w:r w:rsidR="00A61F66" w:rsidRPr="006F7A40">
              <w:t>техническим чердаком,</w:t>
            </w:r>
            <w:r w:rsidR="006F7A40">
              <w:t xml:space="preserve"> </w:t>
            </w:r>
            <w:r w:rsidR="006F7A40" w:rsidRPr="006F7A40">
              <w:t>6-секционный жилой дом</w:t>
            </w:r>
            <w:r w:rsidR="006F7A40">
              <w:t>,</w:t>
            </w:r>
            <w:r w:rsidR="00A61F66" w:rsidRPr="006F7A40">
              <w:t xml:space="preserve"> </w:t>
            </w:r>
            <w:r w:rsidR="006F7A40" w:rsidRPr="006F7A40">
              <w:t xml:space="preserve">с размещением на </w:t>
            </w:r>
            <w:r w:rsidR="00A61F66" w:rsidRPr="006F7A40">
              <w:t>первом этаже</w:t>
            </w:r>
            <w:r w:rsidR="006F7A40" w:rsidRPr="006F7A40">
              <w:t xml:space="preserve"> нежилых помещений БКФН (</w:t>
            </w:r>
            <w:r w:rsidR="006F7A40">
              <w:t>офисов</w:t>
            </w:r>
            <w:r w:rsidR="006F7A40" w:rsidRPr="006F7A40">
              <w:t>)</w:t>
            </w:r>
            <w:r w:rsidR="00A61F66" w:rsidRPr="006F7A40">
              <w:t>.</w:t>
            </w:r>
            <w:r w:rsidR="006F7A40">
              <w:t xml:space="preserve"> Здание Г-образной формы.</w:t>
            </w:r>
          </w:p>
          <w:p w:rsidR="00846419" w:rsidRPr="006F7A40" w:rsidRDefault="00846419" w:rsidP="00B115F5">
            <w:pPr>
              <w:jc w:val="both"/>
            </w:pPr>
            <w:r w:rsidRPr="006F7A40">
              <w:t>Каждая секция включает в себя:</w:t>
            </w:r>
          </w:p>
          <w:p w:rsidR="00D279D0" w:rsidRPr="006F7A40" w:rsidRDefault="00D279D0" w:rsidP="00D279D0">
            <w:pPr>
              <w:jc w:val="both"/>
            </w:pPr>
            <w:r w:rsidRPr="006F7A40">
              <w:t>-нижний технический этаж;</w:t>
            </w:r>
          </w:p>
          <w:p w:rsidR="00B115F5" w:rsidRPr="006F7A40" w:rsidRDefault="00846419" w:rsidP="00BA79A3">
            <w:pPr>
              <w:jc w:val="both"/>
            </w:pPr>
            <w:r w:rsidRPr="006F7A40">
              <w:t>-первый этаж - нежилые помещения;</w:t>
            </w:r>
          </w:p>
          <w:p w:rsidR="00846419" w:rsidRPr="006F7A40" w:rsidRDefault="00846419" w:rsidP="00BA79A3">
            <w:pPr>
              <w:jc w:val="both"/>
            </w:pPr>
            <w:r w:rsidRPr="006F7A40">
              <w:t>-жилые этажи со 2 по 17;</w:t>
            </w:r>
          </w:p>
          <w:p w:rsidR="00BD7CD8" w:rsidRPr="00A67191" w:rsidRDefault="00846419" w:rsidP="00846419">
            <w:pPr>
              <w:jc w:val="both"/>
              <w:rPr>
                <w:color w:val="FF0000"/>
              </w:rPr>
            </w:pPr>
            <w:r w:rsidRPr="006F7A40">
              <w:t>-верхний технический этаж.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A52EF" w:rsidRDefault="00B115F5" w:rsidP="00B02331">
            <w:pPr>
              <w:pStyle w:val="a5"/>
              <w:spacing w:before="0" w:beforeAutospacing="0" w:after="0" w:afterAutospacing="0"/>
            </w:pPr>
            <w:r w:rsidRPr="009A52EF">
              <w:rPr>
                <w:rStyle w:val="a3"/>
              </w:rPr>
              <w:lastRenderedPageBreak/>
              <w:t>Показатели объекта</w:t>
            </w:r>
            <w:r w:rsidR="000E4263" w:rsidRPr="009A52EF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31506" w:rsidRDefault="00B115F5" w:rsidP="00B115F5">
            <w:pPr>
              <w:pStyle w:val="a5"/>
              <w:spacing w:before="0" w:beforeAutospacing="0" w:after="0" w:afterAutospacing="0"/>
            </w:pPr>
            <w:r w:rsidRPr="00831506">
              <w:t>Общая</w:t>
            </w:r>
            <w:r w:rsidR="007F535A" w:rsidRPr="00831506">
              <w:t xml:space="preserve"> площадь жилого здания </w:t>
            </w:r>
            <w:r w:rsidR="00703474" w:rsidRPr="00831506">
              <w:t>–</w:t>
            </w:r>
            <w:r w:rsidR="0037454B" w:rsidRPr="00831506">
              <w:t xml:space="preserve"> 26 973,9</w:t>
            </w:r>
            <w:r w:rsidRPr="00831506">
              <w:t xml:space="preserve"> кв.</w:t>
            </w:r>
            <w:r w:rsidR="0037454B" w:rsidRPr="00831506">
              <w:t xml:space="preserve"> </w:t>
            </w:r>
            <w:r w:rsidRPr="00831506">
              <w:t>м.</w:t>
            </w:r>
          </w:p>
          <w:p w:rsidR="00B115F5" w:rsidRPr="00831506" w:rsidRDefault="00B115F5" w:rsidP="00B115F5">
            <w:pPr>
              <w:pStyle w:val="a5"/>
              <w:spacing w:before="0" w:beforeAutospacing="0" w:after="0" w:afterAutospacing="0"/>
            </w:pPr>
            <w:r w:rsidRPr="00831506">
              <w:t>Общая площадь квартир –</w:t>
            </w:r>
            <w:r w:rsidR="00505741" w:rsidRPr="00831506">
              <w:t xml:space="preserve"> 1</w:t>
            </w:r>
            <w:r w:rsidR="0037454B" w:rsidRPr="00831506">
              <w:t>8</w:t>
            </w:r>
            <w:r w:rsidR="0069495E" w:rsidRPr="00831506">
              <w:t> </w:t>
            </w:r>
            <w:r w:rsidR="0037454B" w:rsidRPr="00831506">
              <w:t>1</w:t>
            </w:r>
            <w:r w:rsidR="0069495E" w:rsidRPr="00831506">
              <w:t>5</w:t>
            </w:r>
            <w:r w:rsidR="0037454B" w:rsidRPr="00831506">
              <w:t>6</w:t>
            </w:r>
            <w:r w:rsidR="0069495E" w:rsidRPr="00831506">
              <w:t>,</w:t>
            </w:r>
            <w:r w:rsidR="0037454B" w:rsidRPr="00831506">
              <w:t>8</w:t>
            </w:r>
            <w:r w:rsidR="006447B6" w:rsidRPr="00831506">
              <w:t xml:space="preserve"> </w:t>
            </w:r>
            <w:r w:rsidRPr="00831506">
              <w:t>кв. м</w:t>
            </w:r>
            <w:r w:rsidR="00846419" w:rsidRPr="00831506">
              <w:t>.</w:t>
            </w:r>
          </w:p>
          <w:p w:rsidR="00B115F5" w:rsidRPr="00831506" w:rsidRDefault="00B115F5" w:rsidP="00B115F5">
            <w:pPr>
              <w:pStyle w:val="a5"/>
              <w:spacing w:before="0" w:beforeAutospacing="0" w:after="0" w:afterAutospacing="0"/>
            </w:pPr>
            <w:r w:rsidRPr="00831506">
              <w:t>Количество квартир</w:t>
            </w:r>
            <w:r w:rsidR="00846419" w:rsidRPr="00831506">
              <w:t>:</w:t>
            </w:r>
            <w:r w:rsidRPr="00831506">
              <w:t xml:space="preserve"> </w:t>
            </w:r>
            <w:r w:rsidR="006447B6" w:rsidRPr="00831506">
              <w:t>36</w:t>
            </w:r>
            <w:r w:rsidR="00524D64" w:rsidRPr="00831506">
              <w:t>8</w:t>
            </w:r>
            <w:r w:rsidRPr="00831506">
              <w:t xml:space="preserve"> штук, в том числе:</w:t>
            </w:r>
          </w:p>
          <w:p w:rsidR="00B115F5" w:rsidRPr="00831506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831506">
              <w:t xml:space="preserve">однокомнатных – </w:t>
            </w:r>
            <w:r w:rsidR="006447B6" w:rsidRPr="00831506">
              <w:t>176</w:t>
            </w:r>
            <w:r w:rsidRPr="00831506">
              <w:t xml:space="preserve"> шт. Площадь квартир </w:t>
            </w:r>
            <w:r w:rsidR="006447B6" w:rsidRPr="00831506">
              <w:t>38</w:t>
            </w:r>
            <w:r w:rsidR="00505741" w:rsidRPr="00831506">
              <w:t xml:space="preserve"> - </w:t>
            </w:r>
            <w:r w:rsidR="006447B6" w:rsidRPr="00831506">
              <w:t>43</w:t>
            </w:r>
            <w:r w:rsidR="00505741" w:rsidRPr="00831506">
              <w:t>,8</w:t>
            </w:r>
            <w:r w:rsidR="00524D64" w:rsidRPr="00831506">
              <w:t xml:space="preserve"> кв. м</w:t>
            </w:r>
            <w:r w:rsidR="006447B6" w:rsidRPr="00831506">
              <w:t>;</w:t>
            </w:r>
          </w:p>
          <w:p w:rsidR="006447B6" w:rsidRPr="00831506" w:rsidRDefault="006447B6" w:rsidP="006447B6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831506">
              <w:t>двухкомнатных – 160 шт. Площадь квартир 56,4 - 56,5 кв. м;</w:t>
            </w:r>
          </w:p>
          <w:p w:rsidR="006447B6" w:rsidRPr="00831506" w:rsidRDefault="006447B6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831506">
              <w:t>трёхкомнатных – 32 шт. Площадь квартир 75,5 кв. м.</w:t>
            </w:r>
          </w:p>
          <w:p w:rsidR="00E866D7" w:rsidRPr="00831506" w:rsidRDefault="00B115F5" w:rsidP="00E866D7">
            <w:pPr>
              <w:pStyle w:val="a5"/>
              <w:spacing w:before="0" w:beforeAutospacing="0" w:after="0" w:afterAutospacing="0"/>
              <w:jc w:val="both"/>
            </w:pPr>
            <w:r w:rsidRPr="00831506">
              <w:t xml:space="preserve">Общая площадь нежилых помещений </w:t>
            </w:r>
            <w:r w:rsidR="006447B6" w:rsidRPr="00831506">
              <w:t>951</w:t>
            </w:r>
            <w:r w:rsidR="00E866D7" w:rsidRPr="00831506">
              <w:t>,</w:t>
            </w:r>
            <w:r w:rsidR="00DC40B8" w:rsidRPr="00831506">
              <w:t>9</w:t>
            </w:r>
            <w:r w:rsidRPr="00831506">
              <w:t xml:space="preserve"> кв.</w:t>
            </w:r>
            <w:r w:rsidR="006447B6" w:rsidRPr="00831506">
              <w:t xml:space="preserve"> </w:t>
            </w:r>
            <w:r w:rsidRPr="00831506">
              <w:t>м</w:t>
            </w:r>
            <w:r w:rsidR="00AA0380" w:rsidRPr="00831506">
              <w:t>, в том числе</w:t>
            </w:r>
            <w:r w:rsidR="00E866D7" w:rsidRPr="00831506">
              <w:t>:</w:t>
            </w:r>
          </w:p>
          <w:p w:rsidR="00E866D7" w:rsidRPr="00831506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831506">
              <w:t>На первом этаже расположено:</w:t>
            </w:r>
          </w:p>
          <w:p w:rsidR="002514E3" w:rsidRPr="00831506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831506">
              <w:t xml:space="preserve">Одно нежилое помещение без конкретной технологии, площадью </w:t>
            </w:r>
            <w:r w:rsidR="00931085" w:rsidRPr="00831506">
              <w:t>336</w:t>
            </w:r>
            <w:r w:rsidRPr="00831506">
              <w:t>,</w:t>
            </w:r>
            <w:r w:rsidR="00931085" w:rsidRPr="00831506">
              <w:t>6</w:t>
            </w:r>
            <w:r w:rsidRPr="00831506">
              <w:t xml:space="preserve"> кв.</w:t>
            </w:r>
            <w:r w:rsidR="00931085" w:rsidRPr="00831506">
              <w:t xml:space="preserve"> </w:t>
            </w:r>
            <w:r w:rsidRPr="00831506">
              <w:t>м;</w:t>
            </w:r>
          </w:p>
          <w:p w:rsidR="002514E3" w:rsidRPr="00831506" w:rsidRDefault="002514E3" w:rsidP="00524D64">
            <w:pPr>
              <w:pStyle w:val="a5"/>
              <w:spacing w:before="0" w:beforeAutospacing="0" w:after="0" w:afterAutospacing="0"/>
              <w:jc w:val="both"/>
            </w:pPr>
            <w:r w:rsidRPr="00831506">
              <w:t xml:space="preserve">Одно нежилое помещение без конкретной технологии, площадью </w:t>
            </w:r>
            <w:r w:rsidR="00524D64" w:rsidRPr="00831506">
              <w:t>1</w:t>
            </w:r>
            <w:r w:rsidR="00931085" w:rsidRPr="00831506">
              <w:t>21,2</w:t>
            </w:r>
            <w:r w:rsidRPr="00831506">
              <w:t xml:space="preserve"> кв.</w:t>
            </w:r>
            <w:r w:rsidR="00931085" w:rsidRPr="00831506">
              <w:t xml:space="preserve"> </w:t>
            </w:r>
            <w:r w:rsidRPr="00831506">
              <w:t>м</w:t>
            </w:r>
            <w:r w:rsidR="00931085" w:rsidRPr="00831506">
              <w:t>;</w:t>
            </w:r>
          </w:p>
          <w:p w:rsidR="00651A3B" w:rsidRPr="00831506" w:rsidRDefault="00931085" w:rsidP="00651A3B">
            <w:pPr>
              <w:pStyle w:val="a5"/>
              <w:spacing w:before="0" w:beforeAutospacing="0" w:after="0" w:afterAutospacing="0"/>
              <w:jc w:val="both"/>
            </w:pPr>
            <w:r w:rsidRPr="00831506">
              <w:t>Одно нежилое помещение без конкретной технологии, площадью 414 кв. м.</w:t>
            </w:r>
            <w:r w:rsidR="00651A3B" w:rsidRPr="00831506">
              <w:t>;</w:t>
            </w:r>
          </w:p>
          <w:p w:rsidR="00651A3B" w:rsidRPr="00831506" w:rsidRDefault="00651A3B" w:rsidP="00651A3B">
            <w:pPr>
              <w:pStyle w:val="a5"/>
              <w:spacing w:before="0" w:beforeAutospacing="0" w:after="0" w:afterAutospacing="0"/>
              <w:jc w:val="both"/>
            </w:pPr>
            <w:r w:rsidRPr="00831506">
              <w:t>Одно нежилое помещение БУС, ОДС, площадью 78,9 кв. м</w:t>
            </w:r>
          </w:p>
          <w:p w:rsidR="00B115F5" w:rsidRPr="00831506" w:rsidRDefault="003173F4" w:rsidP="00DC40B8">
            <w:pPr>
              <w:pStyle w:val="a5"/>
              <w:spacing w:before="0" w:beforeAutospacing="0" w:after="0" w:afterAutospacing="0"/>
              <w:jc w:val="both"/>
            </w:pPr>
            <w:r w:rsidRPr="00831506">
              <w:t>Кроме того,</w:t>
            </w:r>
            <w:r w:rsidR="00E866D7" w:rsidRPr="00831506">
              <w:t xml:space="preserve"> площадь помещений, не подлежащих продаже: </w:t>
            </w:r>
            <w:r w:rsidR="00931085" w:rsidRPr="00831506">
              <w:t>1</w:t>
            </w:r>
            <w:r w:rsidR="00524D64" w:rsidRPr="00831506">
              <w:t>,</w:t>
            </w:r>
            <w:r w:rsidR="00DC40B8" w:rsidRPr="00831506">
              <w:t>2</w:t>
            </w:r>
            <w:r w:rsidR="00703474" w:rsidRPr="00831506">
              <w:t xml:space="preserve"> </w:t>
            </w:r>
            <w:r w:rsidR="00E866D7" w:rsidRPr="00831506">
              <w:t>кв.</w:t>
            </w:r>
            <w:r w:rsidR="00931085" w:rsidRPr="00831506">
              <w:t xml:space="preserve"> </w:t>
            </w:r>
            <w:r w:rsidR="00E866D7" w:rsidRPr="00831506">
              <w:t>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F6F5E" w:rsidRDefault="00B115F5" w:rsidP="00B02331">
            <w:pPr>
              <w:pStyle w:val="a5"/>
              <w:spacing w:before="0" w:beforeAutospacing="0" w:after="0" w:afterAutospacing="0"/>
            </w:pPr>
            <w:r w:rsidRPr="005F6F5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12B" w:rsidRPr="00D91854" w:rsidRDefault="004E6411" w:rsidP="00B115F5">
            <w:pPr>
              <w:pStyle w:val="a5"/>
              <w:spacing w:before="0" w:beforeAutospacing="0" w:after="0" w:afterAutospacing="0"/>
              <w:jc w:val="both"/>
            </w:pPr>
            <w:r w:rsidRPr="00D91854">
              <w:t>Проектом предусм</w:t>
            </w:r>
            <w:r w:rsidR="00EC648D" w:rsidRPr="00D91854">
              <w:t>атривается строительство</w:t>
            </w:r>
            <w:r w:rsidRPr="00D91854">
              <w:t xml:space="preserve"> 17-этажного</w:t>
            </w:r>
            <w:r w:rsidR="005F6F5E" w:rsidRPr="00D91854">
              <w:t xml:space="preserve"> </w:t>
            </w:r>
            <w:r w:rsidR="00DC40B8" w:rsidRPr="00D91854">
              <w:t xml:space="preserve">с </w:t>
            </w:r>
            <w:proofErr w:type="spellStart"/>
            <w:r w:rsidR="00DC40B8" w:rsidRPr="00D91854">
              <w:t>техподпольем</w:t>
            </w:r>
            <w:proofErr w:type="spellEnd"/>
            <w:r w:rsidR="00DC40B8" w:rsidRPr="00D91854">
              <w:t xml:space="preserve"> и техническим чердаком, 6-секционного жил</w:t>
            </w:r>
            <w:r w:rsidR="00F30BF5">
              <w:t>ого</w:t>
            </w:r>
            <w:r w:rsidR="00DC40B8" w:rsidRPr="00D91854">
              <w:t xml:space="preserve"> дом</w:t>
            </w:r>
            <w:r w:rsidR="00F30BF5">
              <w:t>а</w:t>
            </w:r>
            <w:r w:rsidR="00DC40B8" w:rsidRPr="00D91854">
              <w:t>, с размещением на первом этаже нежилых помещений БКФН (офисов).</w:t>
            </w:r>
          </w:p>
          <w:p w:rsidR="00DC40B8" w:rsidRPr="00D91854" w:rsidRDefault="000B612B" w:rsidP="00B115F5">
            <w:pPr>
              <w:pStyle w:val="a5"/>
              <w:spacing w:before="0" w:beforeAutospacing="0" w:after="0" w:afterAutospacing="0"/>
              <w:jc w:val="both"/>
            </w:pPr>
            <w:r w:rsidRPr="00D91854">
              <w:t xml:space="preserve">Конструктивная схема жилого </w:t>
            </w:r>
            <w:r w:rsidR="00DC40B8" w:rsidRPr="00D91854">
              <w:t>дома</w:t>
            </w:r>
            <w:r w:rsidRPr="00D91854">
              <w:t xml:space="preserve"> – </w:t>
            </w:r>
            <w:r w:rsidR="00DC40B8" w:rsidRPr="00D91854">
              <w:t>перекрёстно-</w:t>
            </w:r>
            <w:r w:rsidRPr="00D91854">
              <w:t>стеновая</w:t>
            </w:r>
            <w:r w:rsidR="00DC40B8" w:rsidRPr="00D91854">
              <w:t xml:space="preserve"> из монолитного железобетона (фундамент) и сборных железобетонных панелей заводского изготовления</w:t>
            </w:r>
            <w:r w:rsidRPr="00D91854">
              <w:t>.</w:t>
            </w:r>
          </w:p>
          <w:p w:rsidR="00D91854" w:rsidRPr="00D91854" w:rsidRDefault="00DC40B8" w:rsidP="00B115F5">
            <w:pPr>
              <w:pStyle w:val="a5"/>
              <w:spacing w:before="0" w:beforeAutospacing="0" w:after="0" w:afterAutospacing="0"/>
              <w:jc w:val="both"/>
            </w:pPr>
            <w:r w:rsidRPr="00D91854">
              <w:t>Фундамент:</w:t>
            </w:r>
            <w:r w:rsidR="000B612B" w:rsidRPr="00D91854">
              <w:t xml:space="preserve"> монолитн</w:t>
            </w:r>
            <w:r w:rsidRPr="00D91854">
              <w:t>ая</w:t>
            </w:r>
            <w:r w:rsidR="000B612B" w:rsidRPr="00D91854">
              <w:t xml:space="preserve"> железобетон</w:t>
            </w:r>
            <w:r w:rsidRPr="00D91854">
              <w:t>ная плита</w:t>
            </w:r>
            <w:r w:rsidR="000B612B" w:rsidRPr="00D91854">
              <w:t xml:space="preserve"> </w:t>
            </w:r>
            <w:r w:rsidRPr="00D91854">
              <w:t xml:space="preserve">(бетон </w:t>
            </w:r>
            <w:r w:rsidR="000B612B" w:rsidRPr="00D91854">
              <w:t xml:space="preserve">класса </w:t>
            </w:r>
            <w:r w:rsidR="000B612B" w:rsidRPr="00D91854">
              <w:rPr>
                <w:lang w:val="en-US"/>
              </w:rPr>
              <w:t>B</w:t>
            </w:r>
            <w:r w:rsidR="000B612B" w:rsidRPr="00D91854">
              <w:t>30,</w:t>
            </w:r>
            <w:r w:rsidRPr="00D91854">
              <w:t xml:space="preserve"> </w:t>
            </w:r>
            <w:r w:rsidRPr="00D91854">
              <w:rPr>
                <w:lang w:val="en-US"/>
              </w:rPr>
              <w:t>W</w:t>
            </w:r>
            <w:r w:rsidRPr="00D91854">
              <w:t xml:space="preserve">8, </w:t>
            </w:r>
            <w:r w:rsidRPr="00D91854">
              <w:rPr>
                <w:lang w:val="en-US"/>
              </w:rPr>
              <w:t>F</w:t>
            </w:r>
            <w:r w:rsidRPr="00D91854">
              <w:t xml:space="preserve">75, </w:t>
            </w:r>
            <w:r w:rsidR="000B612B" w:rsidRPr="00D91854">
              <w:t>арматур</w:t>
            </w:r>
            <w:r w:rsidRPr="00D91854">
              <w:t>а</w:t>
            </w:r>
            <w:r w:rsidR="000B612B" w:rsidRPr="00D91854">
              <w:t xml:space="preserve"> класса А500</w:t>
            </w:r>
            <w:r w:rsidRPr="00D91854">
              <w:t xml:space="preserve">) толщиной 800 мм по бетонной подготовке толщиной 100 мм из бетона </w:t>
            </w:r>
            <w:r w:rsidR="00D91854" w:rsidRPr="00D91854">
              <w:rPr>
                <w:lang w:val="en-US"/>
              </w:rPr>
              <w:t>B</w:t>
            </w:r>
            <w:r w:rsidR="00D91854" w:rsidRPr="00D91854">
              <w:t>7,5.</w:t>
            </w:r>
          </w:p>
          <w:p w:rsidR="00D91854" w:rsidRPr="00D91854" w:rsidRDefault="004E6411" w:rsidP="00E37928">
            <w:pPr>
              <w:pStyle w:val="a5"/>
              <w:spacing w:before="0" w:beforeAutospacing="0" w:after="0" w:afterAutospacing="0"/>
              <w:jc w:val="both"/>
            </w:pPr>
            <w:r w:rsidRPr="00D91854">
              <w:t>Внутренние</w:t>
            </w:r>
            <w:r w:rsidR="007C631A" w:rsidRPr="00D91854">
              <w:t xml:space="preserve"> </w:t>
            </w:r>
            <w:r w:rsidRPr="00D91854">
              <w:t>стены</w:t>
            </w:r>
            <w:r w:rsidR="00D91854" w:rsidRPr="00D91854">
              <w:t xml:space="preserve"> из сборных железобетонных панелей марки </w:t>
            </w:r>
            <w:r w:rsidR="008F4325" w:rsidRPr="00D91854">
              <w:t>8</w:t>
            </w:r>
            <w:r w:rsidR="008F4325" w:rsidRPr="00D91854">
              <w:rPr>
                <w:lang w:val="en-US"/>
              </w:rPr>
              <w:t>B</w:t>
            </w:r>
            <w:r w:rsidR="007C631A" w:rsidRPr="00D91854">
              <w:t xml:space="preserve"> </w:t>
            </w:r>
            <w:r w:rsidR="00D91854" w:rsidRPr="00D91854">
              <w:t xml:space="preserve">(бетон класса </w:t>
            </w:r>
            <w:r w:rsidR="00D91854" w:rsidRPr="00D91854">
              <w:rPr>
                <w:lang w:val="en-US"/>
              </w:rPr>
              <w:t>B</w:t>
            </w:r>
            <w:r w:rsidR="00D91854" w:rsidRPr="00D91854">
              <w:t>30) толщиной 180 мм, стены лестнично-лифтовых шахт – 140мм.</w:t>
            </w:r>
          </w:p>
          <w:p w:rsidR="004E6411" w:rsidRPr="00D91854" w:rsidRDefault="004E6411" w:rsidP="00E37928">
            <w:pPr>
              <w:pStyle w:val="a5"/>
              <w:spacing w:before="0" w:beforeAutospacing="0" w:after="0" w:afterAutospacing="0"/>
              <w:jc w:val="both"/>
            </w:pPr>
            <w:r w:rsidRPr="00D91854">
              <w:t>Наружные стены</w:t>
            </w:r>
            <w:r w:rsidR="00D91854" w:rsidRPr="00D91854">
              <w:t xml:space="preserve"> из трёхслойных панелей марки 8Н </w:t>
            </w:r>
            <w:r w:rsidR="008F4325" w:rsidRPr="00D91854">
              <w:t xml:space="preserve">(бетон класса </w:t>
            </w:r>
            <w:r w:rsidR="008F4325" w:rsidRPr="00D91854">
              <w:rPr>
                <w:lang w:val="en-US"/>
              </w:rPr>
              <w:t>B</w:t>
            </w:r>
            <w:r w:rsidR="008F4325" w:rsidRPr="00D91854">
              <w:t>25)</w:t>
            </w:r>
            <w:r w:rsidR="007C631A" w:rsidRPr="00D91854">
              <w:t>.</w:t>
            </w:r>
          </w:p>
          <w:p w:rsidR="004E6411" w:rsidRPr="00D91854" w:rsidRDefault="003176CE" w:rsidP="003176CE">
            <w:pPr>
              <w:pStyle w:val="a5"/>
              <w:spacing w:before="0" w:beforeAutospacing="0" w:after="0" w:afterAutospacing="0"/>
              <w:jc w:val="both"/>
            </w:pPr>
            <w:r w:rsidRPr="00D91854">
              <w:t>Перекрытия – плоские железобетонные</w:t>
            </w:r>
            <w:r w:rsidR="00D91854" w:rsidRPr="00D91854">
              <w:t xml:space="preserve">, пролётом до 4,2 м, толщиной 140 мм из </w:t>
            </w:r>
            <w:r w:rsidR="008F4325" w:rsidRPr="00D91854">
              <w:t>бетон</w:t>
            </w:r>
            <w:r w:rsidR="00D91854" w:rsidRPr="00D91854">
              <w:t>а</w:t>
            </w:r>
            <w:r w:rsidR="008F4325" w:rsidRPr="00D91854">
              <w:t xml:space="preserve"> класса </w:t>
            </w:r>
            <w:r w:rsidR="008F4325" w:rsidRPr="00D91854">
              <w:rPr>
                <w:lang w:val="en-US"/>
              </w:rPr>
              <w:t>B</w:t>
            </w:r>
            <w:r w:rsidR="008F4325" w:rsidRPr="00D91854">
              <w:t>25</w:t>
            </w:r>
            <w:r w:rsidRPr="00D91854">
              <w:t>.</w:t>
            </w:r>
          </w:p>
          <w:p w:rsidR="004E6411" w:rsidRPr="00D91854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D91854">
              <w:t xml:space="preserve">Дом оборудован лифтами грузоподъемностью 400 кг и </w:t>
            </w:r>
            <w:r w:rsidR="000B612B" w:rsidRPr="00D91854">
              <w:t>100</w:t>
            </w:r>
            <w:r w:rsidRPr="00D91854">
              <w:t>0 кг.</w:t>
            </w:r>
          </w:p>
          <w:p w:rsidR="003645F6" w:rsidRPr="00D91854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91854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D91854">
              <w:rPr>
                <w:b/>
                <w:sz w:val="22"/>
                <w:szCs w:val="22"/>
              </w:rPr>
              <w:tab/>
            </w:r>
            <w:r w:rsidRPr="00D91854">
              <w:rPr>
                <w:b/>
                <w:sz w:val="22"/>
                <w:szCs w:val="22"/>
              </w:rPr>
              <w:tab/>
              <w:t xml:space="preserve">         </w:t>
            </w:r>
            <w:r w:rsidRPr="00D91854">
              <w:rPr>
                <w:b/>
                <w:sz w:val="22"/>
                <w:szCs w:val="22"/>
              </w:rPr>
              <w:tab/>
            </w:r>
            <w:r w:rsidRPr="00D91854">
              <w:rPr>
                <w:b/>
                <w:sz w:val="22"/>
                <w:szCs w:val="22"/>
              </w:rPr>
              <w:tab/>
              <w:t xml:space="preserve">           </w:t>
            </w:r>
            <w:r w:rsidRPr="00D91854">
              <w:rPr>
                <w:sz w:val="22"/>
                <w:szCs w:val="22"/>
              </w:rPr>
              <w:t>Выполняются отделочные и специальные работы с «чистовой отделкой» в объеме проекта по: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Лестничным клеткам;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Вестибюлям и лифтовым холлам 1-го этажа жилой части;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D91854">
              <w:rPr>
                <w:sz w:val="22"/>
                <w:szCs w:val="22"/>
              </w:rPr>
              <w:t>Техподполью</w:t>
            </w:r>
            <w:proofErr w:type="spellEnd"/>
            <w:r w:rsidRPr="00D91854">
              <w:rPr>
                <w:sz w:val="22"/>
                <w:szCs w:val="22"/>
              </w:rPr>
              <w:t>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Чердачным помещениям;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Крыше;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Шахтам лифтов и приямкам;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Помещениям машинных отделений лифтов;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 xml:space="preserve">Помещениям </w:t>
            </w:r>
            <w:proofErr w:type="spellStart"/>
            <w:r w:rsidRPr="00D91854">
              <w:rPr>
                <w:sz w:val="22"/>
                <w:szCs w:val="22"/>
              </w:rPr>
              <w:t>электрощитовых</w:t>
            </w:r>
            <w:proofErr w:type="spellEnd"/>
            <w:r w:rsidRPr="00D91854">
              <w:rPr>
                <w:sz w:val="22"/>
                <w:szCs w:val="22"/>
              </w:rPr>
              <w:t xml:space="preserve">, ОДС, пультовых и прочим </w:t>
            </w:r>
            <w:proofErr w:type="spellStart"/>
            <w:r w:rsidRPr="00D91854">
              <w:rPr>
                <w:sz w:val="22"/>
                <w:szCs w:val="22"/>
              </w:rPr>
              <w:t>спецпомещениям</w:t>
            </w:r>
            <w:proofErr w:type="spellEnd"/>
            <w:r w:rsidRPr="00D91854">
              <w:rPr>
                <w:sz w:val="22"/>
                <w:szCs w:val="22"/>
              </w:rPr>
              <w:t>;</w:t>
            </w:r>
          </w:p>
          <w:p w:rsidR="003645F6" w:rsidRPr="00D9185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91854">
              <w:rPr>
                <w:b/>
                <w:sz w:val="22"/>
                <w:szCs w:val="22"/>
              </w:rPr>
              <w:t>Квартиры.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D91854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 xml:space="preserve">Выполняется </w:t>
            </w:r>
            <w:r w:rsidRPr="00D91854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D91854">
              <w:rPr>
                <w:sz w:val="22"/>
                <w:szCs w:val="22"/>
              </w:rPr>
              <w:t xml:space="preserve">  блоков;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lastRenderedPageBreak/>
              <w:t xml:space="preserve">Выполняется </w:t>
            </w:r>
            <w:r w:rsidRPr="00D91854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D91854">
              <w:rPr>
                <w:sz w:val="22"/>
                <w:szCs w:val="22"/>
              </w:rPr>
              <w:t xml:space="preserve"> по контуру наружных стен с комплектацией скобяными изделиями по проекту;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Подоконные доски</w:t>
            </w:r>
            <w:r w:rsidRPr="00D9185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D91854">
              <w:rPr>
                <w:sz w:val="22"/>
                <w:szCs w:val="22"/>
              </w:rPr>
              <w:t xml:space="preserve"> под устройство чистых полов не выполняются п.5.1 (по разъяснению МНИИТЭП – под выравнивающей стяжкой понимается весь объем </w:t>
            </w:r>
            <w:proofErr w:type="spellStart"/>
            <w:r w:rsidRPr="00D91854">
              <w:rPr>
                <w:sz w:val="22"/>
                <w:szCs w:val="22"/>
              </w:rPr>
              <w:t>цементно</w:t>
            </w:r>
            <w:proofErr w:type="spellEnd"/>
            <w:r w:rsidRPr="00D91854">
              <w:rPr>
                <w:sz w:val="22"/>
                <w:szCs w:val="22"/>
              </w:rPr>
              <w:t xml:space="preserve"> - песчаной и полимерцементной стяжки); 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Встроенная мебель</w:t>
            </w:r>
            <w:r w:rsidRPr="00D91854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D9185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Нумерация квартир</w:t>
            </w:r>
            <w:r w:rsidRPr="00D91854">
              <w:rPr>
                <w:sz w:val="22"/>
                <w:szCs w:val="22"/>
              </w:rPr>
              <w:t xml:space="preserve"> выполняется.</w:t>
            </w:r>
          </w:p>
          <w:p w:rsidR="003645F6" w:rsidRPr="00D9185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91854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D91854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D91854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D91854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Электроплиты</w:t>
            </w:r>
            <w:r w:rsidRPr="00D91854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D91854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D91854">
              <w:rPr>
                <w:b/>
                <w:i/>
                <w:sz w:val="22"/>
                <w:szCs w:val="22"/>
                <w:u w:val="single"/>
              </w:rPr>
              <w:t xml:space="preserve">и </w:t>
            </w:r>
            <w:proofErr w:type="spellStart"/>
            <w:r w:rsidRPr="00D91854">
              <w:rPr>
                <w:b/>
                <w:i/>
                <w:sz w:val="22"/>
                <w:szCs w:val="22"/>
                <w:u w:val="single"/>
              </w:rPr>
              <w:t>домофония</w:t>
            </w:r>
            <w:proofErr w:type="spellEnd"/>
            <w:r w:rsidRPr="00D91854">
              <w:rPr>
                <w:sz w:val="22"/>
                <w:szCs w:val="22"/>
              </w:rPr>
              <w:t xml:space="preserve"> – выполняются в объеме проекта </w:t>
            </w:r>
            <w:r w:rsidRPr="00D91854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D91854">
              <w:rPr>
                <w:sz w:val="22"/>
                <w:szCs w:val="22"/>
              </w:rPr>
              <w:t xml:space="preserve"> без ввода в квартиру;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D91854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D91854">
              <w:rPr>
                <w:b/>
                <w:i/>
                <w:sz w:val="22"/>
                <w:szCs w:val="22"/>
              </w:rPr>
              <w:t xml:space="preserve"> </w:t>
            </w:r>
            <w:r w:rsidRPr="00D91854">
              <w:rPr>
                <w:sz w:val="22"/>
                <w:szCs w:val="22"/>
              </w:rPr>
              <w:t>устанавливаются.</w:t>
            </w:r>
          </w:p>
          <w:p w:rsidR="003645F6" w:rsidRPr="00D9185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91854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D91854">
              <w:rPr>
                <w:b/>
                <w:i/>
                <w:sz w:val="22"/>
                <w:szCs w:val="22"/>
              </w:rPr>
              <w:t>Система отопления</w:t>
            </w:r>
            <w:r w:rsidRPr="00D91854">
              <w:rPr>
                <w:sz w:val="22"/>
                <w:szCs w:val="22"/>
              </w:rPr>
              <w:t xml:space="preserve"> выполняется в объеме проекта. </w:t>
            </w:r>
            <w:r w:rsidRPr="00D91854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D91854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D91854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proofErr w:type="spellStart"/>
            <w:r w:rsidRPr="00D91854">
              <w:rPr>
                <w:b/>
                <w:i/>
                <w:sz w:val="22"/>
                <w:szCs w:val="22"/>
              </w:rPr>
              <w:t>Сантехоборудование</w:t>
            </w:r>
            <w:proofErr w:type="spellEnd"/>
            <w:r w:rsidRPr="00D91854">
              <w:rPr>
                <w:i/>
                <w:sz w:val="22"/>
                <w:szCs w:val="22"/>
              </w:rPr>
              <w:t xml:space="preserve"> </w:t>
            </w:r>
            <w:r w:rsidRPr="00D91854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>В ванной комнате</w:t>
            </w:r>
            <w:r w:rsidRPr="00D91854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D91854">
              <w:rPr>
                <w:b/>
                <w:sz w:val="22"/>
                <w:szCs w:val="22"/>
              </w:rPr>
              <w:t>Работы по заземлению ванн</w:t>
            </w:r>
            <w:r w:rsidRPr="00D91854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D91854">
              <w:rPr>
                <w:sz w:val="22"/>
                <w:szCs w:val="22"/>
              </w:rPr>
              <w:t xml:space="preserve"> горячей и холодной воды </w:t>
            </w:r>
            <w:r w:rsidRPr="00D91854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D91854">
              <w:rPr>
                <w:sz w:val="22"/>
                <w:szCs w:val="22"/>
              </w:rPr>
              <w:t>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D91854">
              <w:rPr>
                <w:sz w:val="22"/>
                <w:szCs w:val="22"/>
              </w:rPr>
              <w:t>горячей и холодной воды устанавливаются до проведения приемочной комиссии;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D91854">
              <w:rPr>
                <w:sz w:val="22"/>
                <w:szCs w:val="22"/>
              </w:rPr>
              <w:t xml:space="preserve">Выполняются стояки с установкой необходимых фасонных частей с поэтажными заглушками без выполнения трубных разводок для подключения </w:t>
            </w:r>
            <w:proofErr w:type="spellStart"/>
            <w:r w:rsidRPr="00D91854">
              <w:rPr>
                <w:sz w:val="22"/>
                <w:szCs w:val="22"/>
              </w:rPr>
              <w:t>сантехоприборов</w:t>
            </w:r>
            <w:proofErr w:type="spellEnd"/>
            <w:r w:rsidRPr="00D91854">
              <w:rPr>
                <w:sz w:val="22"/>
                <w:szCs w:val="22"/>
              </w:rPr>
              <w:t xml:space="preserve"> (унитазов, ванн, моек). </w:t>
            </w:r>
            <w:r w:rsidRPr="00D91854">
              <w:rPr>
                <w:b/>
                <w:sz w:val="22"/>
                <w:szCs w:val="22"/>
              </w:rPr>
              <w:t>Работы</w:t>
            </w:r>
            <w:r w:rsidRPr="00D91854">
              <w:rPr>
                <w:sz w:val="22"/>
                <w:szCs w:val="22"/>
              </w:rPr>
              <w:t xml:space="preserve"> </w:t>
            </w:r>
            <w:r w:rsidRPr="00D91854">
              <w:rPr>
                <w:b/>
                <w:sz w:val="22"/>
                <w:szCs w:val="22"/>
              </w:rPr>
              <w:t>по устройству трубных разводок</w:t>
            </w:r>
            <w:r w:rsidRPr="00D91854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D91854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D91854">
              <w:rPr>
                <w:sz w:val="22"/>
                <w:szCs w:val="22"/>
              </w:rPr>
              <w:t xml:space="preserve">эксплуатирующей организацией выполняется </w:t>
            </w:r>
            <w:proofErr w:type="spellStart"/>
            <w:r w:rsidRPr="00D91854">
              <w:rPr>
                <w:sz w:val="22"/>
                <w:szCs w:val="22"/>
              </w:rPr>
              <w:t>опрессовка</w:t>
            </w:r>
            <w:proofErr w:type="spellEnd"/>
            <w:r w:rsidRPr="00D91854">
              <w:rPr>
                <w:sz w:val="22"/>
                <w:szCs w:val="22"/>
              </w:rPr>
              <w:t xml:space="preserve"> и пролив.</w:t>
            </w:r>
          </w:p>
          <w:p w:rsidR="003645F6" w:rsidRPr="00D91854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D91854">
              <w:rPr>
                <w:b/>
                <w:sz w:val="22"/>
                <w:szCs w:val="22"/>
              </w:rPr>
              <w:lastRenderedPageBreak/>
              <w:t>Лифтовое оборудование.</w:t>
            </w:r>
          </w:p>
          <w:p w:rsidR="007C631A" w:rsidRDefault="003645F6" w:rsidP="00D91854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D91854">
              <w:rPr>
                <w:sz w:val="22"/>
                <w:szCs w:val="22"/>
              </w:rPr>
              <w:t>Монтаж и наладка лифтового оборудования выполняются в объеме проекта до получения разрешения на ввод дома в эксплуатацию.</w:t>
            </w:r>
          </w:p>
          <w:p w:rsidR="00741B18" w:rsidRPr="00D91854" w:rsidRDefault="00741B18" w:rsidP="00741B18">
            <w:pPr>
              <w:pStyle w:val="21"/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91854" w:rsidRDefault="007266AB" w:rsidP="00E34FFB">
            <w:r w:rsidRPr="00D9185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  <w:p w:rsidR="007C631A" w:rsidRPr="00D91854" w:rsidRDefault="007C631A" w:rsidP="00E34FFB"/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40CC5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F074D8" w:rsidRPr="00CB71D3" w:rsidRDefault="00F074D8" w:rsidP="00B02331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B7C6A" w:rsidRDefault="00D32C01" w:rsidP="00A40CC5">
            <w:pPr>
              <w:pStyle w:val="a5"/>
              <w:spacing w:before="0" w:beforeAutospacing="0" w:after="0" w:afterAutospacing="0"/>
              <w:jc w:val="both"/>
            </w:pPr>
            <w:r w:rsidRPr="000B7C6A">
              <w:t xml:space="preserve">до </w:t>
            </w:r>
            <w:r w:rsidR="00D91854" w:rsidRPr="000B7C6A">
              <w:t xml:space="preserve">27 октября 2017 </w:t>
            </w:r>
            <w:r w:rsidR="00D56D74" w:rsidRPr="000B7C6A">
              <w:t>г.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91854" w:rsidRDefault="002F1C79" w:rsidP="00B02331">
            <w:pPr>
              <w:jc w:val="both"/>
            </w:pPr>
            <w:r w:rsidRPr="00D91854">
              <w:t>Министерство строительного комплекса Московской области</w:t>
            </w:r>
            <w:r w:rsidR="00B115F5" w:rsidRPr="00D91854">
              <w:t xml:space="preserve"> 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91854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D91854">
              <w:t>По мнению застройщика, подобные риски отсутствуют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0B7C6A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0B7C6A">
              <w:t>Планируемая стоимость строительства составляет</w:t>
            </w:r>
          </w:p>
          <w:p w:rsidR="003F5448" w:rsidRPr="000B7C6A" w:rsidRDefault="000B7C6A" w:rsidP="00923D0A">
            <w:pPr>
              <w:pStyle w:val="a5"/>
              <w:spacing w:before="0" w:beforeAutospacing="0" w:after="0" w:afterAutospacing="0"/>
              <w:jc w:val="both"/>
            </w:pPr>
            <w:r w:rsidRPr="000B7C6A">
              <w:t>1 078 133 728,76</w:t>
            </w:r>
            <w:r w:rsidR="006D55FB" w:rsidRPr="000B7C6A">
              <w:t xml:space="preserve"> </w:t>
            </w:r>
            <w:r w:rsidR="003F5448" w:rsidRPr="000B7C6A">
              <w:t>рубл</w:t>
            </w:r>
            <w:r w:rsidR="00923D0A" w:rsidRPr="000B7C6A">
              <w:t>ей</w:t>
            </w:r>
            <w:r w:rsidR="00101AF4" w:rsidRPr="000B7C6A">
              <w:t xml:space="preserve"> </w:t>
            </w:r>
          </w:p>
          <w:p w:rsidR="00A40CC5" w:rsidRPr="000B7C6A" w:rsidRDefault="00A40CC5" w:rsidP="00923D0A">
            <w:pPr>
              <w:pStyle w:val="a5"/>
              <w:spacing w:before="0" w:beforeAutospacing="0" w:after="0" w:afterAutospacing="0"/>
              <w:jc w:val="both"/>
            </w:pPr>
          </w:p>
          <w:p w:rsidR="00A40CC5" w:rsidRPr="000B7C6A" w:rsidRDefault="00A40CC5" w:rsidP="00923D0A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A40CC5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A40CC5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D91854" w:rsidRDefault="00C4682F" w:rsidP="006C67EE">
            <w:r w:rsidRPr="00D91854">
              <w:t>Проектная организация: ООО «ОКС СУ №155», 1</w:t>
            </w:r>
            <w:r w:rsidR="00A40CC5" w:rsidRPr="00D91854">
              <w:t>1</w:t>
            </w:r>
            <w:r w:rsidRPr="00D91854">
              <w:t>7461, г. Москва, ул. Каховка, 20а.</w:t>
            </w:r>
          </w:p>
          <w:p w:rsidR="00C4682F" w:rsidRPr="00D91854" w:rsidRDefault="00C4682F" w:rsidP="006C67EE">
            <w:r w:rsidRPr="00D91854">
              <w:t>Строительно</w:t>
            </w:r>
            <w:r w:rsidR="005D4BB4">
              <w:t>-</w:t>
            </w:r>
            <w:r w:rsidRPr="00D91854">
              <w:t>монтажные работы осуществляются:</w:t>
            </w:r>
          </w:p>
          <w:p w:rsidR="00C4682F" w:rsidRPr="00D91854" w:rsidRDefault="00C4682F" w:rsidP="006C67EE">
            <w:r w:rsidRPr="00D91854">
              <w:t>ООО "</w:t>
            </w:r>
            <w:r w:rsidR="00DD2AE5" w:rsidRPr="00D91854">
              <w:t>РК Строй</w:t>
            </w:r>
            <w:r w:rsidRPr="00D91854">
              <w:t>", 119017, г. Москва, ул. Малая Ордынка, д.15</w:t>
            </w:r>
            <w:r w:rsidR="00F074D8" w:rsidRPr="00D91854">
              <w:t>.</w:t>
            </w:r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</w:t>
            </w:r>
            <w:r w:rsidRPr="00FE063C">
              <w:rPr>
                <w:spacing w:val="-1"/>
              </w:rPr>
              <w:lastRenderedPageBreak/>
              <w:t>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5C53B0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5223D7">
              <w:rPr>
                <w:spacing w:val="-1"/>
              </w:rPr>
              <w:t xml:space="preserve">по </w:t>
            </w:r>
            <w:r w:rsidRPr="005C53B0">
              <w:rPr>
                <w:spacing w:val="-1"/>
              </w:rPr>
              <w:t>договору №СУ-РКН-Д</w:t>
            </w:r>
            <w:r w:rsidR="00D91854" w:rsidRPr="005C53B0">
              <w:rPr>
                <w:spacing w:val="-1"/>
              </w:rPr>
              <w:t>4</w:t>
            </w:r>
            <w:r w:rsidR="005C53B0" w:rsidRPr="005C53B0">
              <w:rPr>
                <w:spacing w:val="-1"/>
              </w:rPr>
              <w:t>-4</w:t>
            </w:r>
            <w:r w:rsidRPr="005C53B0">
              <w:rPr>
                <w:spacing w:val="-1"/>
              </w:rPr>
              <w:t xml:space="preserve"> </w:t>
            </w:r>
            <w:r w:rsidR="006B1BB8" w:rsidRPr="005C53B0">
              <w:rPr>
                <w:spacing w:val="-1"/>
              </w:rPr>
              <w:t xml:space="preserve">от </w:t>
            </w:r>
            <w:r w:rsidR="005C53B0" w:rsidRPr="005C53B0">
              <w:rPr>
                <w:spacing w:val="-1"/>
              </w:rPr>
              <w:t>1</w:t>
            </w:r>
            <w:r w:rsidR="006B1BB8" w:rsidRPr="005C53B0">
              <w:rPr>
                <w:spacing w:val="-1"/>
              </w:rPr>
              <w:t>0.</w:t>
            </w:r>
            <w:r w:rsidR="005C53B0" w:rsidRPr="005C53B0">
              <w:rPr>
                <w:spacing w:val="-1"/>
              </w:rPr>
              <w:t>1</w:t>
            </w:r>
            <w:r w:rsidR="006B1BB8" w:rsidRPr="005C53B0">
              <w:rPr>
                <w:spacing w:val="-1"/>
              </w:rPr>
              <w:t xml:space="preserve">0.2016 г., </w:t>
            </w:r>
            <w:r w:rsidRPr="005C53B0">
              <w:rPr>
                <w:spacing w:val="-1"/>
              </w:rPr>
              <w:t xml:space="preserve">заключенному с </w:t>
            </w:r>
            <w:r w:rsidRPr="005C53B0">
              <w:rPr>
                <w:bCs/>
              </w:rPr>
              <w:t>АКБ «РОССИЙСКИЙ КАПИТАЛ» (ПАО)</w:t>
            </w:r>
            <w:r w:rsidRPr="005C53B0">
              <w:rPr>
                <w:spacing w:val="-1"/>
              </w:rPr>
              <w:t xml:space="preserve"> обеспечивается исполнение обязательств </w:t>
            </w:r>
            <w:r w:rsidRPr="0031429D">
              <w:rPr>
                <w:spacing w:val="-1"/>
              </w:rPr>
              <w:t xml:space="preserve">по передаче жилых помещений </w:t>
            </w:r>
            <w:r w:rsidRPr="005C53B0">
              <w:rPr>
                <w:spacing w:val="-1"/>
              </w:rPr>
              <w:t>участнику долевого строительства.</w:t>
            </w:r>
          </w:p>
          <w:p w:rsidR="00842DCA" w:rsidRPr="005C53B0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5C53B0">
              <w:rPr>
                <w:b/>
                <w:spacing w:val="-1"/>
              </w:rPr>
              <w:t>Сведения по договору №СУ-РКН-Д</w:t>
            </w:r>
            <w:r w:rsidR="00D91854" w:rsidRPr="005C53B0">
              <w:rPr>
                <w:b/>
                <w:spacing w:val="-1"/>
              </w:rPr>
              <w:t>4</w:t>
            </w:r>
            <w:r w:rsidR="005C53B0" w:rsidRPr="005C53B0">
              <w:rPr>
                <w:b/>
                <w:spacing w:val="-1"/>
              </w:rPr>
              <w:t>-4</w:t>
            </w:r>
            <w:r w:rsidRPr="005C53B0">
              <w:rPr>
                <w:b/>
                <w:spacing w:val="-1"/>
              </w:rPr>
              <w:t xml:space="preserve"> от </w:t>
            </w:r>
            <w:r w:rsidR="005C53B0" w:rsidRPr="005C53B0">
              <w:rPr>
                <w:b/>
                <w:spacing w:val="-1"/>
              </w:rPr>
              <w:t>1</w:t>
            </w:r>
            <w:r w:rsidRPr="005C53B0">
              <w:rPr>
                <w:b/>
                <w:spacing w:val="-1"/>
              </w:rPr>
              <w:t>0.</w:t>
            </w:r>
            <w:r w:rsidR="005C53B0" w:rsidRPr="005C53B0">
              <w:rPr>
                <w:b/>
                <w:spacing w:val="-1"/>
              </w:rPr>
              <w:t>1</w:t>
            </w:r>
            <w:r w:rsidRPr="005C53B0">
              <w:rPr>
                <w:b/>
                <w:spacing w:val="-1"/>
              </w:rPr>
              <w:t>0.2016 г.</w:t>
            </w:r>
            <w:r w:rsidR="00842DCA" w:rsidRPr="005C53B0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 статьи 15.1 пункта 1 </w:t>
            </w:r>
            <w:r w:rsidRPr="0031429D">
              <w:t>федерального закона от 30.12.2004 № 214-ФЗ:</w:t>
            </w:r>
            <w:bookmarkStart w:id="0" w:name="_GoBack"/>
            <w:bookmarkEnd w:id="0"/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1152C1" w:rsidRDefault="00842DCA" w:rsidP="001152C1">
            <w:pPr>
              <w:spacing w:before="14" w:line="293" w:lineRule="exact"/>
              <w:jc w:val="both"/>
            </w:pPr>
            <w:r w:rsidRPr="001152C1">
              <w:t xml:space="preserve">- уставный капитал поручителя: </w:t>
            </w:r>
            <w:r w:rsidR="00ED2F58" w:rsidRPr="001152C1">
              <w:t>16 896 381 961,81</w:t>
            </w:r>
            <w:r w:rsidRPr="001152C1">
              <w:t xml:space="preserve"> руб.;</w:t>
            </w:r>
          </w:p>
          <w:p w:rsidR="00842DCA" w:rsidRPr="001152C1" w:rsidRDefault="00842DCA" w:rsidP="001152C1">
            <w:pPr>
              <w:spacing w:before="14" w:line="293" w:lineRule="exact"/>
              <w:jc w:val="both"/>
            </w:pPr>
            <w:r w:rsidRPr="001152C1">
              <w:t xml:space="preserve">- собственные средства (капитал) поручителя: </w:t>
            </w:r>
            <w:r w:rsidR="00FE2196" w:rsidRPr="001152C1">
              <w:t xml:space="preserve">33 437 702 000 </w:t>
            </w:r>
            <w:r w:rsidRPr="001152C1">
              <w:t>руб.;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436F0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 xml:space="preserve">Местонахождение и почтовый адрес: 121069, г. Москва, ул. Большая </w:t>
            </w:r>
            <w:proofErr w:type="spellStart"/>
            <w:r w:rsidRPr="00B8229F">
              <w:t>Молчановка</w:t>
            </w:r>
            <w:proofErr w:type="spellEnd"/>
            <w:r w:rsidRPr="00B8229F">
              <w:t>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Pr="000B7C6A" w:rsidRDefault="00BC733F" w:rsidP="00BC733F">
            <w:pPr>
              <w:pStyle w:val="Style2"/>
              <w:ind w:left="45" w:right="281"/>
            </w:pPr>
            <w:r w:rsidRPr="000B7C6A">
              <w:t>к/с 30101810345250000266 в ГУ Банка России по ЦФО</w:t>
            </w:r>
          </w:p>
          <w:p w:rsidR="00842DCA" w:rsidRPr="000B7C6A" w:rsidRDefault="00BC733F" w:rsidP="00BC733F">
            <w:pPr>
              <w:pStyle w:val="Style2"/>
              <w:ind w:left="45" w:right="281"/>
            </w:pPr>
            <w:r w:rsidRPr="000B7C6A">
              <w:t>БИК 044525266</w:t>
            </w:r>
          </w:p>
          <w:p w:rsidR="00842DCA" w:rsidRPr="009225B5" w:rsidRDefault="00842DCA" w:rsidP="000B7C6A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  <w:r w:rsidRPr="000B7C6A">
              <w:t xml:space="preserve">Объект долевого строительства: </w:t>
            </w:r>
            <w:r w:rsidR="000B7C6A" w:rsidRPr="000B7C6A">
              <w:t>80</w:t>
            </w:r>
            <w:r w:rsidR="006B1BB8" w:rsidRPr="000B7C6A">
              <w:t xml:space="preserve"> квартир, общей площадью </w:t>
            </w:r>
            <w:r w:rsidR="000B7C6A" w:rsidRPr="000B7C6A">
              <w:t>3680</w:t>
            </w:r>
            <w:r w:rsidR="00B93230" w:rsidRPr="000B7C6A">
              <w:t>,</w:t>
            </w:r>
            <w:r w:rsidR="000B7C6A" w:rsidRPr="000B7C6A">
              <w:t>5</w:t>
            </w:r>
            <w:r w:rsidR="006B1BB8" w:rsidRPr="000B7C6A">
              <w:t> м</w:t>
            </w:r>
            <w:r w:rsidR="006B1BB8" w:rsidRPr="000B7C6A">
              <w:rPr>
                <w:vertAlign w:val="superscript"/>
              </w:rPr>
              <w:t>2</w:t>
            </w:r>
            <w:r w:rsidR="006B1BB8" w:rsidRPr="000B7C6A">
              <w:t xml:space="preserve">, расположенных в </w:t>
            </w:r>
            <w:r w:rsidR="00F074D8" w:rsidRPr="000B7C6A">
              <w:t>жило</w:t>
            </w:r>
            <w:r w:rsidR="00B93230" w:rsidRPr="000B7C6A">
              <w:t>м</w:t>
            </w:r>
            <w:r w:rsidR="00F074D8" w:rsidRPr="000B7C6A">
              <w:t xml:space="preserve"> дом</w:t>
            </w:r>
            <w:r w:rsidR="00B93230" w:rsidRPr="000B7C6A">
              <w:t>е</w:t>
            </w:r>
            <w:r w:rsidR="00F074D8" w:rsidRPr="000B7C6A">
              <w:t xml:space="preserve"> </w:t>
            </w:r>
            <w:r w:rsidR="00741B18" w:rsidRPr="000B7C6A">
              <w:t xml:space="preserve">серии И-155Мм (поз.4-4) по адресу: Московская область, г. Домодедово, </w:t>
            </w:r>
            <w:proofErr w:type="spellStart"/>
            <w:r w:rsidR="00741B18" w:rsidRPr="000B7C6A">
              <w:t>мкр</w:t>
            </w:r>
            <w:proofErr w:type="spellEnd"/>
            <w:r w:rsidR="00741B18" w:rsidRPr="000B7C6A">
              <w:t>. Южный</w:t>
            </w:r>
            <w:r w:rsidR="00F074D8" w:rsidRPr="000B7C6A">
              <w:t>.</w:t>
            </w:r>
          </w:p>
        </w:tc>
      </w:tr>
      <w:tr w:rsidR="00B115F5" w:rsidRPr="00E46A10" w:rsidTr="00741B18">
        <w:trPr>
          <w:cantSplit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shd w:val="clear" w:color="auto" w:fill="FFFFFF"/>
            </w:pPr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16209F" w:rsidRPr="00D85214" w:rsidRDefault="0016209F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6E15C4">
      <w:footerReference w:type="even" r:id="rId8"/>
      <w:footerReference w:type="default" r:id="rId9"/>
      <w:pgSz w:w="11906" w:h="16838"/>
      <w:pgMar w:top="993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15" w:rsidRDefault="00332715" w:rsidP="00C466AE">
      <w:r>
        <w:separator/>
      </w:r>
    </w:p>
  </w:endnote>
  <w:endnote w:type="continuationSeparator" w:id="0">
    <w:p w:rsidR="00332715" w:rsidRDefault="00332715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3B0">
      <w:rPr>
        <w:rStyle w:val="a8"/>
        <w:noProof/>
      </w:rPr>
      <w:t>11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15" w:rsidRDefault="00332715" w:rsidP="00C466AE">
      <w:r>
        <w:separator/>
      </w:r>
    </w:p>
  </w:footnote>
  <w:footnote w:type="continuationSeparator" w:id="0">
    <w:p w:rsidR="00332715" w:rsidRDefault="00332715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65D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1FBA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3E60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9C2"/>
    <w:rsid w:val="000B1A55"/>
    <w:rsid w:val="000B2DE2"/>
    <w:rsid w:val="000B41F6"/>
    <w:rsid w:val="000B4280"/>
    <w:rsid w:val="000B4D47"/>
    <w:rsid w:val="000B5390"/>
    <w:rsid w:val="000B612B"/>
    <w:rsid w:val="000B7C6A"/>
    <w:rsid w:val="000C03DB"/>
    <w:rsid w:val="000C4469"/>
    <w:rsid w:val="000C5625"/>
    <w:rsid w:val="000C60C1"/>
    <w:rsid w:val="000C7E5C"/>
    <w:rsid w:val="000D1934"/>
    <w:rsid w:val="000D1AAF"/>
    <w:rsid w:val="000D1B13"/>
    <w:rsid w:val="000D1F62"/>
    <w:rsid w:val="000D276E"/>
    <w:rsid w:val="000D3239"/>
    <w:rsid w:val="000D3408"/>
    <w:rsid w:val="000D3782"/>
    <w:rsid w:val="000D6208"/>
    <w:rsid w:val="000E13B1"/>
    <w:rsid w:val="000E2E42"/>
    <w:rsid w:val="000E4263"/>
    <w:rsid w:val="000E5C9F"/>
    <w:rsid w:val="000E5DDA"/>
    <w:rsid w:val="000F08AB"/>
    <w:rsid w:val="000F59C3"/>
    <w:rsid w:val="000F7C87"/>
    <w:rsid w:val="001003F2"/>
    <w:rsid w:val="00101AF4"/>
    <w:rsid w:val="00103A40"/>
    <w:rsid w:val="0010494A"/>
    <w:rsid w:val="00105ABA"/>
    <w:rsid w:val="00107C7E"/>
    <w:rsid w:val="00110D19"/>
    <w:rsid w:val="00114711"/>
    <w:rsid w:val="001152C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6D73"/>
    <w:rsid w:val="00157116"/>
    <w:rsid w:val="0016209F"/>
    <w:rsid w:val="001632E1"/>
    <w:rsid w:val="00164E66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B6AE6"/>
    <w:rsid w:val="001C08EF"/>
    <w:rsid w:val="001C1110"/>
    <w:rsid w:val="001C3604"/>
    <w:rsid w:val="001C43F9"/>
    <w:rsid w:val="001C44A4"/>
    <w:rsid w:val="001C7644"/>
    <w:rsid w:val="001C76A3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012"/>
    <w:rsid w:val="001F2A88"/>
    <w:rsid w:val="001F348F"/>
    <w:rsid w:val="001F42DE"/>
    <w:rsid w:val="001F6DB8"/>
    <w:rsid w:val="001F7CE1"/>
    <w:rsid w:val="0020058F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B79E1"/>
    <w:rsid w:val="002C111C"/>
    <w:rsid w:val="002C1B41"/>
    <w:rsid w:val="002C1B7F"/>
    <w:rsid w:val="002C2E51"/>
    <w:rsid w:val="002C3158"/>
    <w:rsid w:val="002C3880"/>
    <w:rsid w:val="002C44B6"/>
    <w:rsid w:val="002C5C92"/>
    <w:rsid w:val="002D0713"/>
    <w:rsid w:val="002D2DA0"/>
    <w:rsid w:val="002D2E45"/>
    <w:rsid w:val="002D3CF7"/>
    <w:rsid w:val="002D56B5"/>
    <w:rsid w:val="002D68A5"/>
    <w:rsid w:val="002E006D"/>
    <w:rsid w:val="002E08F9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73F4"/>
    <w:rsid w:val="003176CE"/>
    <w:rsid w:val="00317CB4"/>
    <w:rsid w:val="0032256A"/>
    <w:rsid w:val="0032780A"/>
    <w:rsid w:val="0033111C"/>
    <w:rsid w:val="003312E4"/>
    <w:rsid w:val="0033269A"/>
    <w:rsid w:val="00332715"/>
    <w:rsid w:val="0033407B"/>
    <w:rsid w:val="00334C35"/>
    <w:rsid w:val="00335180"/>
    <w:rsid w:val="00335C74"/>
    <w:rsid w:val="003371AE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54B"/>
    <w:rsid w:val="00374D89"/>
    <w:rsid w:val="00380BA4"/>
    <w:rsid w:val="00380F40"/>
    <w:rsid w:val="00383A31"/>
    <w:rsid w:val="00392964"/>
    <w:rsid w:val="00394B2C"/>
    <w:rsid w:val="003959BA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925"/>
    <w:rsid w:val="003D5D3D"/>
    <w:rsid w:val="003D635D"/>
    <w:rsid w:val="003D707A"/>
    <w:rsid w:val="003E0C1C"/>
    <w:rsid w:val="003E2D7E"/>
    <w:rsid w:val="003E7B7E"/>
    <w:rsid w:val="003F18D6"/>
    <w:rsid w:val="003F2CCF"/>
    <w:rsid w:val="003F4770"/>
    <w:rsid w:val="003F5448"/>
    <w:rsid w:val="003F5E22"/>
    <w:rsid w:val="003F5F6E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5E4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7BB5"/>
    <w:rsid w:val="00440F40"/>
    <w:rsid w:val="0044138A"/>
    <w:rsid w:val="00442D6F"/>
    <w:rsid w:val="00445254"/>
    <w:rsid w:val="00446708"/>
    <w:rsid w:val="00446EA6"/>
    <w:rsid w:val="00450D3D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24A5"/>
    <w:rsid w:val="00487FC1"/>
    <w:rsid w:val="004931D4"/>
    <w:rsid w:val="00493B0E"/>
    <w:rsid w:val="00496AF8"/>
    <w:rsid w:val="004A005A"/>
    <w:rsid w:val="004A125A"/>
    <w:rsid w:val="004A1D64"/>
    <w:rsid w:val="004A23DE"/>
    <w:rsid w:val="004A3906"/>
    <w:rsid w:val="004A494F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33D"/>
    <w:rsid w:val="004C0C67"/>
    <w:rsid w:val="004C1564"/>
    <w:rsid w:val="004C183A"/>
    <w:rsid w:val="004C2E3F"/>
    <w:rsid w:val="004C4932"/>
    <w:rsid w:val="004C4E41"/>
    <w:rsid w:val="004C754C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2DD7"/>
    <w:rsid w:val="004F41DD"/>
    <w:rsid w:val="0050111E"/>
    <w:rsid w:val="005026E0"/>
    <w:rsid w:val="00505741"/>
    <w:rsid w:val="0050578F"/>
    <w:rsid w:val="00512EB8"/>
    <w:rsid w:val="00513757"/>
    <w:rsid w:val="00513D79"/>
    <w:rsid w:val="0051409C"/>
    <w:rsid w:val="00514CF5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64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4364D"/>
    <w:rsid w:val="005460CB"/>
    <w:rsid w:val="0054679D"/>
    <w:rsid w:val="00546BFA"/>
    <w:rsid w:val="00547CC3"/>
    <w:rsid w:val="00550671"/>
    <w:rsid w:val="00551FC5"/>
    <w:rsid w:val="005539F6"/>
    <w:rsid w:val="0055502C"/>
    <w:rsid w:val="00556C81"/>
    <w:rsid w:val="005603EE"/>
    <w:rsid w:val="00561EAB"/>
    <w:rsid w:val="00562A30"/>
    <w:rsid w:val="00563831"/>
    <w:rsid w:val="0056430F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1FF8"/>
    <w:rsid w:val="0058262D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97F89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2F0E"/>
    <w:rsid w:val="005C467C"/>
    <w:rsid w:val="005C4ED7"/>
    <w:rsid w:val="005C511D"/>
    <w:rsid w:val="005C53B0"/>
    <w:rsid w:val="005C59EB"/>
    <w:rsid w:val="005C6D92"/>
    <w:rsid w:val="005D00B1"/>
    <w:rsid w:val="005D2FCD"/>
    <w:rsid w:val="005D316D"/>
    <w:rsid w:val="005D4BB4"/>
    <w:rsid w:val="005D6DF6"/>
    <w:rsid w:val="005E1BF3"/>
    <w:rsid w:val="005E1C7F"/>
    <w:rsid w:val="005E1DD4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CA0"/>
    <w:rsid w:val="005F6F5E"/>
    <w:rsid w:val="005F7512"/>
    <w:rsid w:val="005F7AEC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7A8A"/>
    <w:rsid w:val="006447B6"/>
    <w:rsid w:val="0064557F"/>
    <w:rsid w:val="00645F71"/>
    <w:rsid w:val="006472A3"/>
    <w:rsid w:val="00647886"/>
    <w:rsid w:val="00651A3B"/>
    <w:rsid w:val="00651CC7"/>
    <w:rsid w:val="00651F2F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67A48"/>
    <w:rsid w:val="0067105C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87439"/>
    <w:rsid w:val="00690620"/>
    <w:rsid w:val="00691955"/>
    <w:rsid w:val="006922B3"/>
    <w:rsid w:val="006923AA"/>
    <w:rsid w:val="006925C0"/>
    <w:rsid w:val="0069291D"/>
    <w:rsid w:val="0069495E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31F2"/>
    <w:rsid w:val="006D44EF"/>
    <w:rsid w:val="006D476E"/>
    <w:rsid w:val="006D55FB"/>
    <w:rsid w:val="006D68E8"/>
    <w:rsid w:val="006E1471"/>
    <w:rsid w:val="006E15C4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6F7A40"/>
    <w:rsid w:val="00703474"/>
    <w:rsid w:val="0070420C"/>
    <w:rsid w:val="00704AE8"/>
    <w:rsid w:val="00710777"/>
    <w:rsid w:val="007113BC"/>
    <w:rsid w:val="007124EA"/>
    <w:rsid w:val="00713B53"/>
    <w:rsid w:val="00716872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37AAA"/>
    <w:rsid w:val="00740211"/>
    <w:rsid w:val="00740722"/>
    <w:rsid w:val="00740820"/>
    <w:rsid w:val="00740B09"/>
    <w:rsid w:val="00741B18"/>
    <w:rsid w:val="00743448"/>
    <w:rsid w:val="00743A79"/>
    <w:rsid w:val="00747C6C"/>
    <w:rsid w:val="00747F9B"/>
    <w:rsid w:val="00752419"/>
    <w:rsid w:val="007536A8"/>
    <w:rsid w:val="007536F0"/>
    <w:rsid w:val="007552FC"/>
    <w:rsid w:val="00757BA1"/>
    <w:rsid w:val="00760A5F"/>
    <w:rsid w:val="00760C89"/>
    <w:rsid w:val="00763CC5"/>
    <w:rsid w:val="007663CF"/>
    <w:rsid w:val="00766420"/>
    <w:rsid w:val="007665E2"/>
    <w:rsid w:val="00770360"/>
    <w:rsid w:val="00770624"/>
    <w:rsid w:val="00773D59"/>
    <w:rsid w:val="00774206"/>
    <w:rsid w:val="00782E5C"/>
    <w:rsid w:val="00783A4F"/>
    <w:rsid w:val="00784A31"/>
    <w:rsid w:val="00784C4B"/>
    <w:rsid w:val="00785979"/>
    <w:rsid w:val="00786199"/>
    <w:rsid w:val="00790FE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42AF"/>
    <w:rsid w:val="007E13A0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7A63"/>
    <w:rsid w:val="0081144B"/>
    <w:rsid w:val="00813140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4E35"/>
    <w:rsid w:val="008259FD"/>
    <w:rsid w:val="00827A27"/>
    <w:rsid w:val="00831506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5BD4"/>
    <w:rsid w:val="00846419"/>
    <w:rsid w:val="008474DE"/>
    <w:rsid w:val="008474F3"/>
    <w:rsid w:val="00847E87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5FE"/>
    <w:rsid w:val="0087479F"/>
    <w:rsid w:val="0087495A"/>
    <w:rsid w:val="00875505"/>
    <w:rsid w:val="00880052"/>
    <w:rsid w:val="00881B8F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6FB0"/>
    <w:rsid w:val="008A74F4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2B63"/>
    <w:rsid w:val="008F1F33"/>
    <w:rsid w:val="008F2C86"/>
    <w:rsid w:val="008F4325"/>
    <w:rsid w:val="008F4DDB"/>
    <w:rsid w:val="009028CB"/>
    <w:rsid w:val="00904867"/>
    <w:rsid w:val="00905A77"/>
    <w:rsid w:val="00906932"/>
    <w:rsid w:val="00910D99"/>
    <w:rsid w:val="00911622"/>
    <w:rsid w:val="009119D1"/>
    <w:rsid w:val="00912969"/>
    <w:rsid w:val="0091381E"/>
    <w:rsid w:val="00914A27"/>
    <w:rsid w:val="00914A64"/>
    <w:rsid w:val="00915AD1"/>
    <w:rsid w:val="0091711F"/>
    <w:rsid w:val="00921008"/>
    <w:rsid w:val="009216FF"/>
    <w:rsid w:val="00921B0D"/>
    <w:rsid w:val="009224DA"/>
    <w:rsid w:val="009225B5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1085"/>
    <w:rsid w:val="00932125"/>
    <w:rsid w:val="009334BC"/>
    <w:rsid w:val="00936284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1DD4"/>
    <w:rsid w:val="009A21D4"/>
    <w:rsid w:val="009A44E1"/>
    <w:rsid w:val="009A4A0C"/>
    <w:rsid w:val="009A52EF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1D72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1149"/>
    <w:rsid w:val="00A02371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CC5"/>
    <w:rsid w:val="00A4221B"/>
    <w:rsid w:val="00A46B89"/>
    <w:rsid w:val="00A506A3"/>
    <w:rsid w:val="00A506BF"/>
    <w:rsid w:val="00A60292"/>
    <w:rsid w:val="00A6183F"/>
    <w:rsid w:val="00A61ACA"/>
    <w:rsid w:val="00A61F66"/>
    <w:rsid w:val="00A625A0"/>
    <w:rsid w:val="00A63C13"/>
    <w:rsid w:val="00A63DFB"/>
    <w:rsid w:val="00A6401F"/>
    <w:rsid w:val="00A64B7A"/>
    <w:rsid w:val="00A67191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6F8A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12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7754B"/>
    <w:rsid w:val="00B80772"/>
    <w:rsid w:val="00B82E3A"/>
    <w:rsid w:val="00B82F4F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97BC2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2486"/>
    <w:rsid w:val="00BF2D1A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0FC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781E"/>
    <w:rsid w:val="00C400AC"/>
    <w:rsid w:val="00C40261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415B"/>
    <w:rsid w:val="00C655B2"/>
    <w:rsid w:val="00C65CC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B383B"/>
    <w:rsid w:val="00CB3C7B"/>
    <w:rsid w:val="00CB4327"/>
    <w:rsid w:val="00CB4437"/>
    <w:rsid w:val="00CB4B1A"/>
    <w:rsid w:val="00CB51D8"/>
    <w:rsid w:val="00CB60A2"/>
    <w:rsid w:val="00CB71D3"/>
    <w:rsid w:val="00CC063D"/>
    <w:rsid w:val="00CC27DD"/>
    <w:rsid w:val="00CC2E8E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568"/>
    <w:rsid w:val="00D12C5E"/>
    <w:rsid w:val="00D12FA7"/>
    <w:rsid w:val="00D15CFF"/>
    <w:rsid w:val="00D16086"/>
    <w:rsid w:val="00D16120"/>
    <w:rsid w:val="00D208DE"/>
    <w:rsid w:val="00D208FF"/>
    <w:rsid w:val="00D21890"/>
    <w:rsid w:val="00D24644"/>
    <w:rsid w:val="00D2528B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5180"/>
    <w:rsid w:val="00D45888"/>
    <w:rsid w:val="00D46D59"/>
    <w:rsid w:val="00D46F56"/>
    <w:rsid w:val="00D500F4"/>
    <w:rsid w:val="00D52395"/>
    <w:rsid w:val="00D5450A"/>
    <w:rsid w:val="00D54F29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65EA4"/>
    <w:rsid w:val="00D7094F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2143"/>
    <w:rsid w:val="00D83669"/>
    <w:rsid w:val="00D850FF"/>
    <w:rsid w:val="00D853B2"/>
    <w:rsid w:val="00D85D1D"/>
    <w:rsid w:val="00D862EE"/>
    <w:rsid w:val="00D91854"/>
    <w:rsid w:val="00D9197C"/>
    <w:rsid w:val="00D9548A"/>
    <w:rsid w:val="00D95552"/>
    <w:rsid w:val="00D96CA3"/>
    <w:rsid w:val="00D9767C"/>
    <w:rsid w:val="00D97978"/>
    <w:rsid w:val="00DA1DF5"/>
    <w:rsid w:val="00DA27FD"/>
    <w:rsid w:val="00DA684C"/>
    <w:rsid w:val="00DA6A7C"/>
    <w:rsid w:val="00DB0F22"/>
    <w:rsid w:val="00DB1C65"/>
    <w:rsid w:val="00DB3D62"/>
    <w:rsid w:val="00DB40C4"/>
    <w:rsid w:val="00DB41E6"/>
    <w:rsid w:val="00DB4BBA"/>
    <w:rsid w:val="00DB4DF8"/>
    <w:rsid w:val="00DB5AEA"/>
    <w:rsid w:val="00DB5AF2"/>
    <w:rsid w:val="00DB639A"/>
    <w:rsid w:val="00DC1785"/>
    <w:rsid w:val="00DC33E7"/>
    <w:rsid w:val="00DC3574"/>
    <w:rsid w:val="00DC40B8"/>
    <w:rsid w:val="00DC7990"/>
    <w:rsid w:val="00DC7B22"/>
    <w:rsid w:val="00DD0C50"/>
    <w:rsid w:val="00DD18E9"/>
    <w:rsid w:val="00DD1A6B"/>
    <w:rsid w:val="00DD2AE5"/>
    <w:rsid w:val="00DE1707"/>
    <w:rsid w:val="00DE3D93"/>
    <w:rsid w:val="00DE5171"/>
    <w:rsid w:val="00DE5904"/>
    <w:rsid w:val="00DE5BF9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27879"/>
    <w:rsid w:val="00E3181C"/>
    <w:rsid w:val="00E3233F"/>
    <w:rsid w:val="00E33385"/>
    <w:rsid w:val="00E33693"/>
    <w:rsid w:val="00E34F5C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15D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400"/>
    <w:rsid w:val="00E9403C"/>
    <w:rsid w:val="00E9500B"/>
    <w:rsid w:val="00E9520B"/>
    <w:rsid w:val="00E95796"/>
    <w:rsid w:val="00EA25FA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4E3E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612A"/>
    <w:rsid w:val="00EF7FF4"/>
    <w:rsid w:val="00F001B8"/>
    <w:rsid w:val="00F03833"/>
    <w:rsid w:val="00F050FF"/>
    <w:rsid w:val="00F074D8"/>
    <w:rsid w:val="00F119D6"/>
    <w:rsid w:val="00F11DCD"/>
    <w:rsid w:val="00F142D7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BF5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B92"/>
    <w:rsid w:val="00F51E5D"/>
    <w:rsid w:val="00F51FC6"/>
    <w:rsid w:val="00F541E6"/>
    <w:rsid w:val="00F55F61"/>
    <w:rsid w:val="00F60138"/>
    <w:rsid w:val="00F612B3"/>
    <w:rsid w:val="00F62915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A7479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E04"/>
    <w:rsid w:val="00FD3C67"/>
    <w:rsid w:val="00FD436F"/>
    <w:rsid w:val="00FD592D"/>
    <w:rsid w:val="00FE18FB"/>
    <w:rsid w:val="00FE198B"/>
    <w:rsid w:val="00FE2196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64C05F"/>
  <w15:docId w15:val="{AB80A2AE-D89B-4303-BBFA-C0C7F45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8BBA6-0599-4EC3-956D-72B4BE99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11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117</cp:revision>
  <cp:lastPrinted>2016-01-19T08:26:00Z</cp:lastPrinted>
  <dcterms:created xsi:type="dcterms:W3CDTF">2016-09-19T12:51:00Z</dcterms:created>
  <dcterms:modified xsi:type="dcterms:W3CDTF">2016-10-10T08:24:00Z</dcterms:modified>
</cp:coreProperties>
</file>